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67048" w14:textId="07C9CDBA" w:rsidR="00545F9F" w:rsidRPr="00466157" w:rsidRDefault="00545F9F" w:rsidP="0033405E">
      <w:pPr>
        <w:rPr>
          <w:b/>
          <w:bCs/>
          <w:sz w:val="28"/>
          <w:szCs w:val="28"/>
        </w:rPr>
      </w:pPr>
      <w:bookmarkStart w:id="0" w:name="_GoBack"/>
      <w:bookmarkEnd w:id="0"/>
      <w:r w:rsidRPr="00466157">
        <w:rPr>
          <w:b/>
          <w:bCs/>
          <w:sz w:val="28"/>
          <w:szCs w:val="28"/>
        </w:rPr>
        <w:t>Biežāk uzdotie jautājumi</w:t>
      </w:r>
      <w:r w:rsidR="002518BD">
        <w:rPr>
          <w:b/>
          <w:bCs/>
          <w:sz w:val="28"/>
          <w:szCs w:val="28"/>
        </w:rPr>
        <w:t xml:space="preserve"> par ēdināšanu</w:t>
      </w:r>
      <w:r w:rsidRPr="00466157">
        <w:rPr>
          <w:b/>
          <w:bCs/>
          <w:sz w:val="28"/>
          <w:szCs w:val="28"/>
        </w:rPr>
        <w:t>:</w:t>
      </w:r>
    </w:p>
    <w:p w14:paraId="26CC1A5D" w14:textId="58891A31" w:rsidR="00545F9F" w:rsidRPr="003C4989" w:rsidRDefault="00545F9F" w:rsidP="0033405E">
      <w:pPr>
        <w:rPr>
          <w:b/>
          <w:bCs/>
        </w:rPr>
      </w:pPr>
      <w:r w:rsidRPr="003C4989">
        <w:rPr>
          <w:b/>
          <w:bCs/>
        </w:rPr>
        <w:t>Kādas cenas ir noteiktas no 2023.gada 1.septembra:</w:t>
      </w:r>
    </w:p>
    <w:tbl>
      <w:tblPr>
        <w:tblW w:w="8779" w:type="dxa"/>
        <w:tblCellMar>
          <w:left w:w="0" w:type="dxa"/>
          <w:right w:w="0" w:type="dxa"/>
        </w:tblCellMar>
        <w:tblLook w:val="04A0" w:firstRow="1" w:lastRow="0" w:firstColumn="1" w:lastColumn="0" w:noHBand="0" w:noVBand="1"/>
      </w:tblPr>
      <w:tblGrid>
        <w:gridCol w:w="3433"/>
        <w:gridCol w:w="1660"/>
        <w:gridCol w:w="2127"/>
        <w:gridCol w:w="1559"/>
      </w:tblGrid>
      <w:tr w:rsidR="00545F9F" w:rsidRPr="00545F9F" w14:paraId="43542487" w14:textId="77777777" w:rsidTr="00325BFD">
        <w:trPr>
          <w:trHeight w:val="570"/>
        </w:trPr>
        <w:tc>
          <w:tcPr>
            <w:tcW w:w="3433" w:type="dxa"/>
            <w:tcBorders>
              <w:top w:val="single" w:sz="8" w:space="0" w:color="FFFFFF"/>
              <w:left w:val="single" w:sz="8" w:space="0" w:color="FFFFFF"/>
              <w:bottom w:val="single" w:sz="24" w:space="0" w:color="FFFFFF"/>
              <w:right w:val="single" w:sz="8" w:space="0" w:color="FFFFFF"/>
            </w:tcBorders>
            <w:shd w:val="clear" w:color="auto" w:fill="B8B6A4"/>
            <w:tcMar>
              <w:top w:w="15" w:type="dxa"/>
              <w:left w:w="108" w:type="dxa"/>
              <w:bottom w:w="0" w:type="dxa"/>
              <w:right w:w="108" w:type="dxa"/>
            </w:tcMar>
            <w:vAlign w:val="center"/>
            <w:hideMark/>
          </w:tcPr>
          <w:p w14:paraId="592A3004" w14:textId="77777777" w:rsidR="00545F9F" w:rsidRPr="00545F9F" w:rsidRDefault="00545F9F" w:rsidP="00545F9F">
            <w:pPr>
              <w:spacing w:line="256" w:lineRule="auto"/>
              <w:jc w:val="center"/>
              <w:rPr>
                <w:rFonts w:ascii="Arial" w:eastAsia="Times New Roman" w:hAnsi="Arial" w:cs="Arial"/>
                <w:sz w:val="36"/>
                <w:szCs w:val="36"/>
                <w:lang w:eastAsia="lv-LV"/>
              </w:rPr>
            </w:pPr>
            <w:r w:rsidRPr="00545F9F">
              <w:rPr>
                <w:rFonts w:ascii="Calibri" w:eastAsia="Times New Roman" w:hAnsi="Calibri" w:cs="Calibri"/>
                <w:b/>
                <w:bCs/>
                <w:color w:val="000000"/>
                <w:kern w:val="24"/>
                <w:lang w:eastAsia="lv-LV"/>
              </w:rPr>
              <w:t> </w:t>
            </w:r>
          </w:p>
        </w:tc>
        <w:tc>
          <w:tcPr>
            <w:tcW w:w="5346" w:type="dxa"/>
            <w:gridSpan w:val="3"/>
            <w:tcBorders>
              <w:top w:val="single" w:sz="8" w:space="0" w:color="FFFFFF"/>
              <w:left w:val="single" w:sz="8" w:space="0" w:color="FFFFFF"/>
              <w:bottom w:val="single" w:sz="24" w:space="0" w:color="FFFFFF"/>
              <w:right w:val="single" w:sz="8" w:space="0" w:color="FFFFFF"/>
            </w:tcBorders>
            <w:shd w:val="clear" w:color="auto" w:fill="B8B6A4"/>
            <w:tcMar>
              <w:top w:w="15" w:type="dxa"/>
              <w:left w:w="108" w:type="dxa"/>
              <w:bottom w:w="0" w:type="dxa"/>
              <w:right w:w="108" w:type="dxa"/>
            </w:tcMar>
            <w:vAlign w:val="center"/>
            <w:hideMark/>
          </w:tcPr>
          <w:p w14:paraId="34873DA1" w14:textId="77777777" w:rsidR="00545F9F" w:rsidRPr="00545F9F" w:rsidRDefault="00545F9F" w:rsidP="00545F9F">
            <w:pPr>
              <w:spacing w:line="256" w:lineRule="auto"/>
              <w:jc w:val="center"/>
              <w:rPr>
                <w:rFonts w:ascii="Arial" w:eastAsia="Times New Roman" w:hAnsi="Arial" w:cs="Arial"/>
                <w:sz w:val="36"/>
                <w:szCs w:val="36"/>
                <w:lang w:eastAsia="lv-LV"/>
              </w:rPr>
            </w:pPr>
            <w:r w:rsidRPr="00545F9F">
              <w:rPr>
                <w:rFonts w:ascii="Calibri" w:eastAsia="Times New Roman" w:hAnsi="Calibri" w:cs="Calibri"/>
                <w:b/>
                <w:bCs/>
                <w:color w:val="000000"/>
                <w:kern w:val="24"/>
                <w:sz w:val="26"/>
                <w:szCs w:val="26"/>
                <w:lang w:eastAsia="lv-LV"/>
              </w:rPr>
              <w:t>No 2023. gada 1. septembra</w:t>
            </w:r>
          </w:p>
        </w:tc>
      </w:tr>
      <w:tr w:rsidR="00545F9F" w:rsidRPr="00545F9F" w14:paraId="25B8CE11" w14:textId="77777777" w:rsidTr="00313465">
        <w:trPr>
          <w:trHeight w:val="570"/>
        </w:trPr>
        <w:tc>
          <w:tcPr>
            <w:tcW w:w="3433" w:type="dxa"/>
            <w:tcBorders>
              <w:top w:val="single" w:sz="24" w:space="0" w:color="FFFFFF"/>
              <w:left w:val="single" w:sz="8" w:space="0" w:color="FFFFFF"/>
              <w:bottom w:val="single" w:sz="8" w:space="0" w:color="FFFFFF"/>
              <w:right w:val="single" w:sz="8" w:space="0" w:color="FFFFFF"/>
            </w:tcBorders>
            <w:shd w:val="clear" w:color="auto" w:fill="B8B6A4"/>
            <w:tcMar>
              <w:top w:w="15" w:type="dxa"/>
              <w:left w:w="108" w:type="dxa"/>
              <w:bottom w:w="0" w:type="dxa"/>
              <w:right w:w="108" w:type="dxa"/>
            </w:tcMar>
            <w:vAlign w:val="center"/>
            <w:hideMark/>
          </w:tcPr>
          <w:p w14:paraId="0E0A1D1F" w14:textId="77777777" w:rsidR="00545F9F" w:rsidRPr="00545F9F" w:rsidRDefault="00545F9F" w:rsidP="00545F9F">
            <w:pPr>
              <w:spacing w:line="256" w:lineRule="auto"/>
              <w:rPr>
                <w:rFonts w:ascii="Arial" w:eastAsia="Times New Roman" w:hAnsi="Arial" w:cs="Arial"/>
                <w:sz w:val="36"/>
                <w:szCs w:val="36"/>
                <w:lang w:eastAsia="lv-LV"/>
              </w:rPr>
            </w:pPr>
            <w:r w:rsidRPr="00545F9F">
              <w:rPr>
                <w:rFonts w:ascii="Calibri" w:eastAsia="Times New Roman" w:hAnsi="Calibri" w:cs="Calibri"/>
                <w:b/>
                <w:bCs/>
                <w:color w:val="000000"/>
                <w:kern w:val="24"/>
                <w:lang w:eastAsia="lv-LV"/>
              </w:rPr>
              <w:t> </w:t>
            </w:r>
          </w:p>
        </w:tc>
        <w:tc>
          <w:tcPr>
            <w:tcW w:w="1660" w:type="dxa"/>
            <w:tcBorders>
              <w:top w:val="single" w:sz="24" w:space="0" w:color="FFFFFF"/>
              <w:left w:val="single" w:sz="8" w:space="0" w:color="FFFFFF"/>
              <w:bottom w:val="single" w:sz="8" w:space="0" w:color="FFFFFF"/>
              <w:right w:val="single" w:sz="8" w:space="0" w:color="FFFFFF"/>
            </w:tcBorders>
            <w:shd w:val="clear" w:color="auto" w:fill="B8B6A4"/>
            <w:tcMar>
              <w:top w:w="15" w:type="dxa"/>
              <w:left w:w="108" w:type="dxa"/>
              <w:bottom w:w="0" w:type="dxa"/>
              <w:right w:w="108" w:type="dxa"/>
            </w:tcMar>
            <w:vAlign w:val="center"/>
            <w:hideMark/>
          </w:tcPr>
          <w:p w14:paraId="50C9682E" w14:textId="60AE1069" w:rsidR="00545F9F" w:rsidRPr="00545F9F" w:rsidRDefault="00545F9F" w:rsidP="00325BFD">
            <w:pPr>
              <w:spacing w:line="256" w:lineRule="auto"/>
              <w:jc w:val="center"/>
              <w:rPr>
                <w:rFonts w:ascii="Arial" w:eastAsia="Times New Roman" w:hAnsi="Arial" w:cs="Arial"/>
                <w:sz w:val="36"/>
                <w:szCs w:val="36"/>
                <w:lang w:eastAsia="lv-LV"/>
              </w:rPr>
            </w:pPr>
            <w:r>
              <w:rPr>
                <w:rFonts w:ascii="Calibri" w:eastAsia="Times New Roman" w:hAnsi="Calibri" w:cs="Calibri"/>
                <w:color w:val="FF0000"/>
                <w:kern w:val="24"/>
                <w:sz w:val="26"/>
                <w:szCs w:val="26"/>
                <w:lang w:eastAsia="lv-LV"/>
              </w:rPr>
              <w:t>palielinājums</w:t>
            </w:r>
          </w:p>
        </w:tc>
        <w:tc>
          <w:tcPr>
            <w:tcW w:w="2127" w:type="dxa"/>
            <w:tcBorders>
              <w:top w:val="single" w:sz="24"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hideMark/>
          </w:tcPr>
          <w:p w14:paraId="59AE8846" w14:textId="77777777" w:rsidR="00545F9F" w:rsidRPr="00545F9F" w:rsidRDefault="00545F9F" w:rsidP="00325BFD">
            <w:pPr>
              <w:spacing w:line="256" w:lineRule="auto"/>
              <w:jc w:val="center"/>
              <w:rPr>
                <w:rFonts w:ascii="Arial" w:eastAsia="Times New Roman" w:hAnsi="Arial" w:cs="Arial"/>
                <w:sz w:val="36"/>
                <w:szCs w:val="36"/>
                <w:lang w:eastAsia="lv-LV"/>
              </w:rPr>
            </w:pPr>
            <w:r w:rsidRPr="00545F9F">
              <w:rPr>
                <w:rFonts w:ascii="Calibri" w:eastAsia="Times New Roman" w:hAnsi="Calibri" w:cs="Calibri"/>
                <w:color w:val="FF0000"/>
                <w:kern w:val="24"/>
                <w:sz w:val="26"/>
                <w:szCs w:val="26"/>
                <w:lang w:eastAsia="lv-LV"/>
              </w:rPr>
              <w:t>pašvaldība</w:t>
            </w:r>
          </w:p>
        </w:tc>
        <w:tc>
          <w:tcPr>
            <w:tcW w:w="1559" w:type="dxa"/>
            <w:tcBorders>
              <w:top w:val="single" w:sz="24"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hideMark/>
          </w:tcPr>
          <w:p w14:paraId="17AEBDEC" w14:textId="77777777" w:rsidR="00545F9F" w:rsidRPr="00545F9F" w:rsidRDefault="00545F9F" w:rsidP="00325BFD">
            <w:pPr>
              <w:spacing w:line="256" w:lineRule="auto"/>
              <w:jc w:val="center"/>
              <w:rPr>
                <w:rFonts w:ascii="Arial" w:eastAsia="Times New Roman" w:hAnsi="Arial" w:cs="Arial"/>
                <w:sz w:val="36"/>
                <w:szCs w:val="36"/>
                <w:lang w:eastAsia="lv-LV"/>
              </w:rPr>
            </w:pPr>
            <w:r w:rsidRPr="00545F9F">
              <w:rPr>
                <w:rFonts w:ascii="Calibri" w:eastAsia="Times New Roman" w:hAnsi="Calibri" w:cs="Calibri"/>
                <w:color w:val="FF0000"/>
                <w:kern w:val="24"/>
                <w:sz w:val="26"/>
                <w:szCs w:val="26"/>
                <w:lang w:eastAsia="lv-LV"/>
              </w:rPr>
              <w:t>vecāki</w:t>
            </w:r>
          </w:p>
        </w:tc>
      </w:tr>
      <w:tr w:rsidR="00545F9F" w:rsidRPr="00545F9F" w14:paraId="5DA03E02" w14:textId="77777777" w:rsidTr="00313465">
        <w:trPr>
          <w:trHeight w:val="1452"/>
        </w:trPr>
        <w:tc>
          <w:tcPr>
            <w:tcW w:w="3433" w:type="dxa"/>
            <w:tcBorders>
              <w:top w:val="single" w:sz="8" w:space="0" w:color="FFFFFF"/>
              <w:left w:val="single" w:sz="8" w:space="0" w:color="FFFFFF"/>
              <w:bottom w:val="single" w:sz="8" w:space="0" w:color="FFFFFF"/>
              <w:right w:val="single" w:sz="8" w:space="0" w:color="FFFFFF"/>
            </w:tcBorders>
            <w:shd w:val="clear" w:color="auto" w:fill="B8B6A4"/>
            <w:tcMar>
              <w:top w:w="15" w:type="dxa"/>
              <w:left w:w="108" w:type="dxa"/>
              <w:bottom w:w="0" w:type="dxa"/>
              <w:right w:w="108" w:type="dxa"/>
            </w:tcMar>
            <w:vAlign w:val="center"/>
            <w:hideMark/>
          </w:tcPr>
          <w:p w14:paraId="3DC63905" w14:textId="77777777" w:rsidR="00545F9F" w:rsidRPr="00545F9F" w:rsidRDefault="00545F9F" w:rsidP="00545F9F">
            <w:pPr>
              <w:spacing w:line="256" w:lineRule="auto"/>
              <w:rPr>
                <w:rFonts w:ascii="Arial" w:eastAsia="Times New Roman" w:hAnsi="Arial" w:cs="Arial"/>
                <w:sz w:val="36"/>
                <w:szCs w:val="36"/>
                <w:lang w:eastAsia="lv-LV"/>
              </w:rPr>
            </w:pPr>
            <w:r w:rsidRPr="00545F9F">
              <w:rPr>
                <w:rFonts w:ascii="Calibri" w:eastAsia="Times New Roman" w:hAnsi="Calibri" w:cs="Calibri"/>
                <w:b/>
                <w:bCs/>
                <w:color w:val="000000"/>
                <w:kern w:val="24"/>
                <w:sz w:val="26"/>
                <w:szCs w:val="26"/>
                <w:lang w:eastAsia="lv-LV"/>
              </w:rPr>
              <w:t>1. – 4.klases skolnieki</w:t>
            </w:r>
          </w:p>
        </w:tc>
        <w:tc>
          <w:tcPr>
            <w:tcW w:w="1660" w:type="dxa"/>
            <w:tcBorders>
              <w:top w:val="single" w:sz="8" w:space="0" w:color="FFFFFF"/>
              <w:left w:val="single" w:sz="8" w:space="0" w:color="FFFFFF"/>
              <w:bottom w:val="single" w:sz="8" w:space="0" w:color="FFFFFF"/>
              <w:right w:val="single" w:sz="8" w:space="0" w:color="FFFFFF"/>
            </w:tcBorders>
            <w:shd w:val="clear" w:color="auto" w:fill="B8B6A4"/>
            <w:tcMar>
              <w:top w:w="15" w:type="dxa"/>
              <w:left w:w="108" w:type="dxa"/>
              <w:bottom w:w="0" w:type="dxa"/>
              <w:right w:w="108" w:type="dxa"/>
            </w:tcMar>
            <w:vAlign w:val="center"/>
            <w:hideMark/>
          </w:tcPr>
          <w:p w14:paraId="2AB22313" w14:textId="77777777" w:rsidR="00545F9F" w:rsidRPr="00545F9F" w:rsidRDefault="00545F9F" w:rsidP="00545F9F">
            <w:pPr>
              <w:spacing w:line="256" w:lineRule="auto"/>
              <w:jc w:val="center"/>
              <w:rPr>
                <w:rFonts w:ascii="Arial" w:eastAsia="Times New Roman" w:hAnsi="Arial" w:cs="Arial"/>
                <w:sz w:val="36"/>
                <w:szCs w:val="36"/>
                <w:lang w:eastAsia="lv-LV"/>
              </w:rPr>
            </w:pPr>
            <w:r w:rsidRPr="00545F9F">
              <w:rPr>
                <w:rFonts w:ascii="Calibri" w:eastAsia="Times New Roman" w:hAnsi="Calibri" w:cs="Calibri"/>
                <w:color w:val="000000"/>
                <w:kern w:val="24"/>
                <w:sz w:val="26"/>
                <w:szCs w:val="26"/>
                <w:lang w:eastAsia="lv-LV"/>
              </w:rPr>
              <w:t>0,94 eiro</w:t>
            </w:r>
          </w:p>
        </w:tc>
        <w:tc>
          <w:tcPr>
            <w:tcW w:w="2127"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vAlign w:val="center"/>
            <w:hideMark/>
          </w:tcPr>
          <w:p w14:paraId="0EF86A58" w14:textId="77777777" w:rsidR="00545F9F" w:rsidRPr="00545F9F" w:rsidRDefault="00545F9F" w:rsidP="00545F9F">
            <w:pPr>
              <w:spacing w:line="256" w:lineRule="auto"/>
              <w:jc w:val="center"/>
              <w:rPr>
                <w:rFonts w:ascii="Arial" w:eastAsia="Times New Roman" w:hAnsi="Arial" w:cs="Arial"/>
                <w:sz w:val="36"/>
                <w:szCs w:val="36"/>
                <w:lang w:eastAsia="lv-LV"/>
              </w:rPr>
            </w:pPr>
            <w:r w:rsidRPr="00545F9F">
              <w:rPr>
                <w:rFonts w:ascii="Calibri" w:eastAsia="Times New Roman" w:hAnsi="Calibri" w:cs="Calibri"/>
                <w:color w:val="000000"/>
                <w:kern w:val="24"/>
                <w:sz w:val="26"/>
                <w:szCs w:val="26"/>
                <w:lang w:eastAsia="lv-LV"/>
              </w:rPr>
              <w:t xml:space="preserve">1,545 eiro / </w:t>
            </w:r>
          </w:p>
          <w:p w14:paraId="6B146EA9" w14:textId="77777777" w:rsidR="00545F9F" w:rsidRPr="00545F9F" w:rsidRDefault="00545F9F" w:rsidP="00545F9F">
            <w:pPr>
              <w:spacing w:line="256" w:lineRule="auto"/>
              <w:jc w:val="center"/>
              <w:rPr>
                <w:rFonts w:ascii="Arial" w:eastAsia="Times New Roman" w:hAnsi="Arial" w:cs="Arial"/>
                <w:sz w:val="36"/>
                <w:szCs w:val="36"/>
                <w:lang w:eastAsia="lv-LV"/>
              </w:rPr>
            </w:pPr>
            <w:r w:rsidRPr="00545F9F">
              <w:rPr>
                <w:rFonts w:ascii="Calibri" w:eastAsia="Times New Roman" w:hAnsi="Calibri" w:cs="Calibri"/>
                <w:color w:val="000000"/>
                <w:kern w:val="24"/>
                <w:sz w:val="26"/>
                <w:szCs w:val="26"/>
                <w:lang w:eastAsia="lv-LV"/>
              </w:rPr>
              <w:t>1,545 eiro valsts</w:t>
            </w:r>
          </w:p>
        </w:tc>
        <w:tc>
          <w:tcPr>
            <w:tcW w:w="1559"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vAlign w:val="center"/>
            <w:hideMark/>
          </w:tcPr>
          <w:p w14:paraId="09E6282F" w14:textId="77777777" w:rsidR="00545F9F" w:rsidRPr="00545F9F" w:rsidRDefault="00545F9F" w:rsidP="00545F9F">
            <w:pPr>
              <w:spacing w:line="256" w:lineRule="auto"/>
              <w:jc w:val="center"/>
              <w:rPr>
                <w:rFonts w:ascii="Arial" w:eastAsia="Times New Roman" w:hAnsi="Arial" w:cs="Arial"/>
                <w:sz w:val="36"/>
                <w:szCs w:val="36"/>
                <w:lang w:eastAsia="lv-LV"/>
              </w:rPr>
            </w:pPr>
            <w:r w:rsidRPr="00545F9F">
              <w:rPr>
                <w:rFonts w:ascii="Calibri" w:eastAsia="Times New Roman" w:hAnsi="Calibri" w:cs="Calibri"/>
                <w:color w:val="000000"/>
                <w:kern w:val="24"/>
                <w:sz w:val="26"/>
                <w:szCs w:val="26"/>
                <w:lang w:eastAsia="lv-LV"/>
              </w:rPr>
              <w:t>0</w:t>
            </w:r>
          </w:p>
        </w:tc>
      </w:tr>
      <w:tr w:rsidR="00545F9F" w:rsidRPr="00545F9F" w14:paraId="72F91924" w14:textId="77777777" w:rsidTr="00313465">
        <w:trPr>
          <w:trHeight w:val="1166"/>
        </w:trPr>
        <w:tc>
          <w:tcPr>
            <w:tcW w:w="3433" w:type="dxa"/>
            <w:tcBorders>
              <w:top w:val="single" w:sz="8" w:space="0" w:color="FFFFFF"/>
              <w:left w:val="single" w:sz="8" w:space="0" w:color="FFFFFF"/>
              <w:bottom w:val="single" w:sz="8" w:space="0" w:color="FFFFFF"/>
              <w:right w:val="single" w:sz="8" w:space="0" w:color="FFFFFF"/>
            </w:tcBorders>
            <w:shd w:val="clear" w:color="auto" w:fill="B8B6A4"/>
            <w:tcMar>
              <w:top w:w="15" w:type="dxa"/>
              <w:left w:w="108" w:type="dxa"/>
              <w:bottom w:w="0" w:type="dxa"/>
              <w:right w:w="108" w:type="dxa"/>
            </w:tcMar>
            <w:vAlign w:val="center"/>
            <w:hideMark/>
          </w:tcPr>
          <w:p w14:paraId="6777AFA3" w14:textId="77777777" w:rsidR="00545F9F" w:rsidRPr="00545F9F" w:rsidRDefault="00545F9F" w:rsidP="00545F9F">
            <w:pPr>
              <w:spacing w:line="256" w:lineRule="auto"/>
              <w:rPr>
                <w:rFonts w:ascii="Arial" w:eastAsia="Times New Roman" w:hAnsi="Arial" w:cs="Arial"/>
                <w:sz w:val="36"/>
                <w:szCs w:val="36"/>
                <w:lang w:eastAsia="lv-LV"/>
              </w:rPr>
            </w:pPr>
            <w:r w:rsidRPr="00545F9F">
              <w:rPr>
                <w:rFonts w:ascii="Calibri" w:eastAsia="Times New Roman" w:hAnsi="Calibri" w:cs="Calibri"/>
                <w:b/>
                <w:bCs/>
                <w:color w:val="000000"/>
                <w:kern w:val="24"/>
                <w:sz w:val="26"/>
                <w:szCs w:val="26"/>
                <w:lang w:eastAsia="lv-LV"/>
              </w:rPr>
              <w:t>5. - 12.klases skolnieki</w:t>
            </w:r>
          </w:p>
        </w:tc>
        <w:tc>
          <w:tcPr>
            <w:tcW w:w="1660" w:type="dxa"/>
            <w:tcBorders>
              <w:top w:val="single" w:sz="8" w:space="0" w:color="FFFFFF"/>
              <w:left w:val="single" w:sz="8" w:space="0" w:color="FFFFFF"/>
              <w:bottom w:val="single" w:sz="8" w:space="0" w:color="FFFFFF"/>
              <w:right w:val="single" w:sz="8" w:space="0" w:color="FFFFFF"/>
            </w:tcBorders>
            <w:shd w:val="clear" w:color="auto" w:fill="B8B6A4"/>
            <w:tcMar>
              <w:top w:w="15" w:type="dxa"/>
              <w:left w:w="108" w:type="dxa"/>
              <w:bottom w:w="0" w:type="dxa"/>
              <w:right w:w="108" w:type="dxa"/>
            </w:tcMar>
            <w:vAlign w:val="center"/>
            <w:hideMark/>
          </w:tcPr>
          <w:p w14:paraId="6910BAE5" w14:textId="77777777" w:rsidR="00545F9F" w:rsidRPr="00545F9F" w:rsidRDefault="00545F9F" w:rsidP="00545F9F">
            <w:pPr>
              <w:spacing w:line="256" w:lineRule="auto"/>
              <w:jc w:val="center"/>
              <w:rPr>
                <w:rFonts w:ascii="Arial" w:eastAsia="Times New Roman" w:hAnsi="Arial" w:cs="Arial"/>
                <w:sz w:val="36"/>
                <w:szCs w:val="36"/>
                <w:lang w:eastAsia="lv-LV"/>
              </w:rPr>
            </w:pPr>
            <w:r w:rsidRPr="00545F9F">
              <w:rPr>
                <w:rFonts w:ascii="Calibri" w:eastAsia="Times New Roman" w:hAnsi="Calibri" w:cs="Calibri"/>
                <w:color w:val="000000"/>
                <w:kern w:val="24"/>
                <w:sz w:val="26"/>
                <w:szCs w:val="26"/>
                <w:lang w:eastAsia="lv-LV"/>
              </w:rPr>
              <w:t>0,94 eiro</w:t>
            </w:r>
          </w:p>
        </w:tc>
        <w:tc>
          <w:tcPr>
            <w:tcW w:w="212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hideMark/>
          </w:tcPr>
          <w:p w14:paraId="41DEC5F2" w14:textId="77777777" w:rsidR="00545F9F" w:rsidRPr="00545F9F" w:rsidRDefault="00545F9F" w:rsidP="00545F9F">
            <w:pPr>
              <w:spacing w:line="256" w:lineRule="auto"/>
              <w:jc w:val="center"/>
              <w:rPr>
                <w:rFonts w:ascii="Arial" w:eastAsia="Times New Roman" w:hAnsi="Arial" w:cs="Arial"/>
                <w:sz w:val="36"/>
                <w:szCs w:val="36"/>
                <w:lang w:eastAsia="lv-LV"/>
              </w:rPr>
            </w:pPr>
            <w:r w:rsidRPr="00545F9F">
              <w:rPr>
                <w:rFonts w:ascii="Calibri" w:eastAsia="Times New Roman" w:hAnsi="Calibri" w:cs="Calibri"/>
                <w:color w:val="000000"/>
                <w:kern w:val="24"/>
                <w:sz w:val="26"/>
                <w:szCs w:val="26"/>
                <w:lang w:eastAsia="lv-LV"/>
              </w:rPr>
              <w:t>1,47 eiro</w:t>
            </w:r>
          </w:p>
        </w:tc>
        <w:tc>
          <w:tcPr>
            <w:tcW w:w="1559"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hideMark/>
          </w:tcPr>
          <w:p w14:paraId="1A5CBE31" w14:textId="77777777" w:rsidR="00545F9F" w:rsidRPr="00545F9F" w:rsidRDefault="00545F9F" w:rsidP="00545F9F">
            <w:pPr>
              <w:spacing w:line="256" w:lineRule="auto"/>
              <w:jc w:val="center"/>
              <w:rPr>
                <w:rFonts w:ascii="Arial" w:eastAsia="Times New Roman" w:hAnsi="Arial" w:cs="Arial"/>
                <w:sz w:val="36"/>
                <w:szCs w:val="36"/>
                <w:lang w:eastAsia="lv-LV"/>
              </w:rPr>
            </w:pPr>
            <w:r w:rsidRPr="00545F9F">
              <w:rPr>
                <w:rFonts w:ascii="Calibri" w:eastAsia="Times New Roman" w:hAnsi="Calibri" w:cs="Calibri"/>
                <w:color w:val="000000"/>
                <w:kern w:val="24"/>
                <w:sz w:val="26"/>
                <w:szCs w:val="26"/>
                <w:lang w:eastAsia="lv-LV"/>
              </w:rPr>
              <w:t>1,62</w:t>
            </w:r>
          </w:p>
        </w:tc>
      </w:tr>
      <w:tr w:rsidR="00545F9F" w:rsidRPr="00545F9F" w14:paraId="3FA05178" w14:textId="77777777" w:rsidTr="00313465">
        <w:trPr>
          <w:trHeight w:val="1166"/>
        </w:trPr>
        <w:tc>
          <w:tcPr>
            <w:tcW w:w="3433" w:type="dxa"/>
            <w:tcBorders>
              <w:top w:val="single" w:sz="8" w:space="0" w:color="FFFFFF"/>
              <w:left w:val="single" w:sz="8" w:space="0" w:color="FFFFFF"/>
              <w:bottom w:val="single" w:sz="8" w:space="0" w:color="FFFFFF"/>
              <w:right w:val="single" w:sz="8" w:space="0" w:color="FFFFFF"/>
            </w:tcBorders>
            <w:shd w:val="clear" w:color="auto" w:fill="B8B6A4"/>
            <w:tcMar>
              <w:top w:w="15" w:type="dxa"/>
              <w:left w:w="108" w:type="dxa"/>
              <w:bottom w:w="0" w:type="dxa"/>
              <w:right w:w="108" w:type="dxa"/>
            </w:tcMar>
            <w:vAlign w:val="center"/>
            <w:hideMark/>
          </w:tcPr>
          <w:p w14:paraId="594674E2" w14:textId="77777777" w:rsidR="00545F9F" w:rsidRPr="00545F9F" w:rsidRDefault="00545F9F" w:rsidP="00545F9F">
            <w:pPr>
              <w:spacing w:line="256" w:lineRule="auto"/>
              <w:rPr>
                <w:rFonts w:ascii="Arial" w:eastAsia="Times New Roman" w:hAnsi="Arial" w:cs="Arial"/>
                <w:sz w:val="36"/>
                <w:szCs w:val="36"/>
                <w:lang w:eastAsia="lv-LV"/>
              </w:rPr>
            </w:pPr>
            <w:r w:rsidRPr="00545F9F">
              <w:rPr>
                <w:rFonts w:ascii="Calibri" w:eastAsia="Times New Roman" w:hAnsi="Calibri" w:cs="Calibri"/>
                <w:b/>
                <w:bCs/>
                <w:color w:val="000000"/>
                <w:kern w:val="24"/>
                <w:sz w:val="26"/>
                <w:szCs w:val="26"/>
                <w:lang w:eastAsia="lv-LV"/>
              </w:rPr>
              <w:t>5. – 12.klases skolnieki ar sociālo statusu</w:t>
            </w:r>
          </w:p>
        </w:tc>
        <w:tc>
          <w:tcPr>
            <w:tcW w:w="1660" w:type="dxa"/>
            <w:tcBorders>
              <w:top w:val="single" w:sz="8" w:space="0" w:color="FFFFFF"/>
              <w:left w:val="single" w:sz="8" w:space="0" w:color="FFFFFF"/>
              <w:bottom w:val="single" w:sz="8" w:space="0" w:color="FFFFFF"/>
              <w:right w:val="single" w:sz="8" w:space="0" w:color="FFFFFF"/>
            </w:tcBorders>
            <w:shd w:val="clear" w:color="auto" w:fill="B8B6A4"/>
            <w:tcMar>
              <w:top w:w="15" w:type="dxa"/>
              <w:left w:w="108" w:type="dxa"/>
              <w:bottom w:w="0" w:type="dxa"/>
              <w:right w:w="108" w:type="dxa"/>
            </w:tcMar>
            <w:vAlign w:val="center"/>
            <w:hideMark/>
          </w:tcPr>
          <w:p w14:paraId="4E3DBA72" w14:textId="77777777" w:rsidR="00545F9F" w:rsidRPr="00545F9F" w:rsidRDefault="00545F9F" w:rsidP="00545F9F">
            <w:pPr>
              <w:spacing w:line="256" w:lineRule="auto"/>
              <w:jc w:val="center"/>
              <w:rPr>
                <w:rFonts w:ascii="Arial" w:eastAsia="Times New Roman" w:hAnsi="Arial" w:cs="Arial"/>
                <w:sz w:val="36"/>
                <w:szCs w:val="36"/>
                <w:lang w:eastAsia="lv-LV"/>
              </w:rPr>
            </w:pPr>
            <w:r w:rsidRPr="00545F9F">
              <w:rPr>
                <w:rFonts w:ascii="Calibri" w:eastAsia="Times New Roman" w:hAnsi="Calibri" w:cs="Calibri"/>
                <w:color w:val="000000"/>
                <w:kern w:val="24"/>
                <w:sz w:val="26"/>
                <w:szCs w:val="26"/>
                <w:lang w:eastAsia="lv-LV"/>
              </w:rPr>
              <w:t>0,94 eiro</w:t>
            </w:r>
          </w:p>
        </w:tc>
        <w:tc>
          <w:tcPr>
            <w:tcW w:w="2127"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vAlign w:val="center"/>
            <w:hideMark/>
          </w:tcPr>
          <w:p w14:paraId="312698DB" w14:textId="77777777" w:rsidR="00545F9F" w:rsidRPr="00545F9F" w:rsidRDefault="00545F9F" w:rsidP="00545F9F">
            <w:pPr>
              <w:spacing w:line="256" w:lineRule="auto"/>
              <w:jc w:val="center"/>
              <w:rPr>
                <w:rFonts w:ascii="Arial" w:eastAsia="Times New Roman" w:hAnsi="Arial" w:cs="Arial"/>
                <w:sz w:val="36"/>
                <w:szCs w:val="36"/>
                <w:lang w:eastAsia="lv-LV"/>
              </w:rPr>
            </w:pPr>
            <w:r w:rsidRPr="00545F9F">
              <w:rPr>
                <w:rFonts w:ascii="Calibri" w:eastAsia="Times New Roman" w:hAnsi="Calibri" w:cs="Calibri"/>
                <w:color w:val="000000"/>
                <w:kern w:val="24"/>
                <w:sz w:val="26"/>
                <w:szCs w:val="26"/>
                <w:lang w:eastAsia="lv-LV"/>
              </w:rPr>
              <w:t>3,09 eiro</w:t>
            </w:r>
          </w:p>
        </w:tc>
        <w:tc>
          <w:tcPr>
            <w:tcW w:w="1559"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vAlign w:val="center"/>
            <w:hideMark/>
          </w:tcPr>
          <w:p w14:paraId="30C2E38C" w14:textId="77777777" w:rsidR="00545F9F" w:rsidRPr="00545F9F" w:rsidRDefault="00545F9F" w:rsidP="00545F9F">
            <w:pPr>
              <w:spacing w:line="256" w:lineRule="auto"/>
              <w:jc w:val="center"/>
              <w:rPr>
                <w:rFonts w:ascii="Arial" w:eastAsia="Times New Roman" w:hAnsi="Arial" w:cs="Arial"/>
                <w:sz w:val="36"/>
                <w:szCs w:val="36"/>
                <w:lang w:eastAsia="lv-LV"/>
              </w:rPr>
            </w:pPr>
            <w:r w:rsidRPr="00545F9F">
              <w:rPr>
                <w:rFonts w:ascii="Calibri" w:eastAsia="Times New Roman" w:hAnsi="Calibri" w:cs="Calibri"/>
                <w:color w:val="000000"/>
                <w:kern w:val="24"/>
                <w:sz w:val="26"/>
                <w:szCs w:val="26"/>
                <w:lang w:eastAsia="lv-LV"/>
              </w:rPr>
              <w:t>0</w:t>
            </w:r>
          </w:p>
        </w:tc>
      </w:tr>
      <w:tr w:rsidR="00545F9F" w:rsidRPr="00545F9F" w14:paraId="21A9A32C" w14:textId="77777777" w:rsidTr="00313465">
        <w:trPr>
          <w:trHeight w:val="1034"/>
        </w:trPr>
        <w:tc>
          <w:tcPr>
            <w:tcW w:w="3433" w:type="dxa"/>
            <w:tcBorders>
              <w:top w:val="single" w:sz="8" w:space="0" w:color="FFFFFF"/>
              <w:left w:val="single" w:sz="8" w:space="0" w:color="FFFFFF"/>
              <w:bottom w:val="single" w:sz="8" w:space="0" w:color="FFFFFF"/>
              <w:right w:val="single" w:sz="8" w:space="0" w:color="FFFFFF"/>
            </w:tcBorders>
            <w:shd w:val="clear" w:color="auto" w:fill="B8B6A4"/>
            <w:tcMar>
              <w:top w:w="15" w:type="dxa"/>
              <w:left w:w="108" w:type="dxa"/>
              <w:bottom w:w="0" w:type="dxa"/>
              <w:right w:w="108" w:type="dxa"/>
            </w:tcMar>
            <w:vAlign w:val="center"/>
            <w:hideMark/>
          </w:tcPr>
          <w:p w14:paraId="046239BF" w14:textId="77777777" w:rsidR="00545F9F" w:rsidRPr="00545F9F" w:rsidRDefault="00545F9F" w:rsidP="00545F9F">
            <w:pPr>
              <w:spacing w:line="256" w:lineRule="auto"/>
              <w:rPr>
                <w:rFonts w:ascii="Arial" w:eastAsia="Times New Roman" w:hAnsi="Arial" w:cs="Arial"/>
                <w:sz w:val="36"/>
                <w:szCs w:val="36"/>
                <w:lang w:eastAsia="lv-LV"/>
              </w:rPr>
            </w:pPr>
            <w:r w:rsidRPr="00545F9F">
              <w:rPr>
                <w:rFonts w:ascii="Calibri" w:eastAsia="Times New Roman" w:hAnsi="Calibri" w:cs="Calibri"/>
                <w:b/>
                <w:bCs/>
                <w:color w:val="000000"/>
                <w:kern w:val="24"/>
                <w:sz w:val="26"/>
                <w:szCs w:val="26"/>
                <w:lang w:eastAsia="lv-LV"/>
              </w:rPr>
              <w:t xml:space="preserve">PII </w:t>
            </w:r>
            <w:r w:rsidRPr="00545F9F">
              <w:rPr>
                <w:rFonts w:ascii="Calibri" w:eastAsia="Times New Roman" w:hAnsi="Calibri" w:cs="Calibri"/>
                <w:b/>
                <w:bCs/>
                <w:color w:val="000000"/>
                <w:kern w:val="24"/>
                <w:sz w:val="20"/>
                <w:szCs w:val="20"/>
                <w:lang w:eastAsia="lv-LV"/>
              </w:rPr>
              <w:t>7,5% cenu indeksācija attiecināmo izmaksu segšanai</w:t>
            </w:r>
          </w:p>
        </w:tc>
        <w:tc>
          <w:tcPr>
            <w:tcW w:w="1660" w:type="dxa"/>
            <w:tcBorders>
              <w:top w:val="single" w:sz="8" w:space="0" w:color="FFFFFF"/>
              <w:left w:val="single" w:sz="8" w:space="0" w:color="FFFFFF"/>
              <w:bottom w:val="single" w:sz="8" w:space="0" w:color="FFFFFF"/>
              <w:right w:val="single" w:sz="8" w:space="0" w:color="FFFFFF"/>
            </w:tcBorders>
            <w:shd w:val="clear" w:color="auto" w:fill="B8B6A4"/>
            <w:tcMar>
              <w:top w:w="15" w:type="dxa"/>
              <w:left w:w="108" w:type="dxa"/>
              <w:bottom w:w="0" w:type="dxa"/>
              <w:right w:w="108" w:type="dxa"/>
            </w:tcMar>
            <w:vAlign w:val="center"/>
            <w:hideMark/>
          </w:tcPr>
          <w:p w14:paraId="26E7E840" w14:textId="77777777" w:rsidR="00545F9F" w:rsidRPr="00545F9F" w:rsidRDefault="00545F9F" w:rsidP="00545F9F">
            <w:pPr>
              <w:spacing w:line="256" w:lineRule="auto"/>
              <w:jc w:val="center"/>
              <w:rPr>
                <w:rFonts w:ascii="Arial" w:eastAsia="Times New Roman" w:hAnsi="Arial" w:cs="Arial"/>
                <w:sz w:val="36"/>
                <w:szCs w:val="36"/>
                <w:lang w:eastAsia="lv-LV"/>
              </w:rPr>
            </w:pPr>
            <w:r w:rsidRPr="00545F9F">
              <w:rPr>
                <w:rFonts w:ascii="Calibri" w:eastAsia="Times New Roman" w:hAnsi="Calibri" w:cs="Calibri"/>
                <w:color w:val="000000"/>
                <w:kern w:val="24"/>
                <w:sz w:val="26"/>
                <w:szCs w:val="26"/>
                <w:lang w:eastAsia="lv-LV"/>
              </w:rPr>
              <w:t>0,30 eiro</w:t>
            </w:r>
          </w:p>
        </w:tc>
        <w:tc>
          <w:tcPr>
            <w:tcW w:w="212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hideMark/>
          </w:tcPr>
          <w:p w14:paraId="29C59D84" w14:textId="77777777" w:rsidR="00545F9F" w:rsidRPr="00545F9F" w:rsidRDefault="00545F9F" w:rsidP="00545F9F">
            <w:pPr>
              <w:spacing w:line="256" w:lineRule="auto"/>
              <w:jc w:val="center"/>
              <w:rPr>
                <w:rFonts w:ascii="Arial" w:eastAsia="Times New Roman" w:hAnsi="Arial" w:cs="Arial"/>
                <w:sz w:val="36"/>
                <w:szCs w:val="36"/>
                <w:lang w:eastAsia="lv-LV"/>
              </w:rPr>
            </w:pPr>
            <w:r w:rsidRPr="00545F9F">
              <w:rPr>
                <w:rFonts w:ascii="Calibri" w:eastAsia="Times New Roman" w:hAnsi="Calibri" w:cs="Calibri"/>
                <w:color w:val="000000"/>
                <w:kern w:val="24"/>
                <w:sz w:val="26"/>
                <w:szCs w:val="26"/>
                <w:lang w:eastAsia="lv-LV"/>
              </w:rPr>
              <w:t>2,15 eiro</w:t>
            </w:r>
          </w:p>
        </w:tc>
        <w:tc>
          <w:tcPr>
            <w:tcW w:w="1559"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hideMark/>
          </w:tcPr>
          <w:p w14:paraId="1D38A89F" w14:textId="77777777" w:rsidR="00545F9F" w:rsidRPr="00545F9F" w:rsidRDefault="00545F9F" w:rsidP="00545F9F">
            <w:pPr>
              <w:spacing w:line="256" w:lineRule="auto"/>
              <w:jc w:val="center"/>
              <w:rPr>
                <w:rFonts w:ascii="Arial" w:eastAsia="Times New Roman" w:hAnsi="Arial" w:cs="Arial"/>
                <w:sz w:val="36"/>
                <w:szCs w:val="36"/>
                <w:lang w:eastAsia="lv-LV"/>
              </w:rPr>
            </w:pPr>
            <w:r w:rsidRPr="00545F9F">
              <w:rPr>
                <w:rFonts w:ascii="Calibri" w:eastAsia="Times New Roman" w:hAnsi="Calibri" w:cs="Calibri"/>
                <w:color w:val="000000"/>
                <w:kern w:val="24"/>
                <w:sz w:val="26"/>
                <w:szCs w:val="26"/>
                <w:lang w:eastAsia="lv-LV"/>
              </w:rPr>
              <w:t>2,15 eiro</w:t>
            </w:r>
          </w:p>
        </w:tc>
      </w:tr>
      <w:tr w:rsidR="00545F9F" w:rsidRPr="00545F9F" w14:paraId="51D66DF4" w14:textId="77777777" w:rsidTr="00313465">
        <w:trPr>
          <w:trHeight w:val="1493"/>
        </w:trPr>
        <w:tc>
          <w:tcPr>
            <w:tcW w:w="3433" w:type="dxa"/>
            <w:tcBorders>
              <w:top w:val="single" w:sz="8" w:space="0" w:color="FFFFFF"/>
              <w:left w:val="single" w:sz="8" w:space="0" w:color="FFFFFF"/>
              <w:bottom w:val="single" w:sz="8" w:space="0" w:color="FFFFFF"/>
              <w:right w:val="single" w:sz="8" w:space="0" w:color="FFFFFF"/>
            </w:tcBorders>
            <w:shd w:val="clear" w:color="auto" w:fill="B8B6A4"/>
            <w:tcMar>
              <w:top w:w="15" w:type="dxa"/>
              <w:left w:w="108" w:type="dxa"/>
              <w:bottom w:w="0" w:type="dxa"/>
              <w:right w:w="108" w:type="dxa"/>
            </w:tcMar>
            <w:vAlign w:val="center"/>
            <w:hideMark/>
          </w:tcPr>
          <w:p w14:paraId="03E5866F" w14:textId="77777777" w:rsidR="00545F9F" w:rsidRPr="00545F9F" w:rsidRDefault="00545F9F" w:rsidP="00545F9F">
            <w:pPr>
              <w:spacing w:line="256" w:lineRule="auto"/>
              <w:rPr>
                <w:rFonts w:ascii="Arial" w:eastAsia="Times New Roman" w:hAnsi="Arial" w:cs="Arial"/>
                <w:sz w:val="36"/>
                <w:szCs w:val="36"/>
                <w:lang w:eastAsia="lv-LV"/>
              </w:rPr>
            </w:pPr>
            <w:r w:rsidRPr="00545F9F">
              <w:rPr>
                <w:rFonts w:ascii="Calibri" w:eastAsia="Times New Roman" w:hAnsi="Calibri" w:cs="Calibri"/>
                <w:b/>
                <w:bCs/>
                <w:color w:val="000000"/>
                <w:kern w:val="24"/>
                <w:sz w:val="26"/>
                <w:szCs w:val="26"/>
                <w:lang w:eastAsia="lv-LV"/>
              </w:rPr>
              <w:t xml:space="preserve">PII ar sociālo statusu </w:t>
            </w:r>
            <w:r w:rsidRPr="00545F9F">
              <w:rPr>
                <w:rFonts w:ascii="Calibri" w:eastAsia="Times New Roman" w:hAnsi="Calibri" w:cs="Calibri"/>
                <w:b/>
                <w:bCs/>
                <w:color w:val="000000"/>
                <w:kern w:val="24"/>
                <w:sz w:val="20"/>
                <w:szCs w:val="20"/>
                <w:lang w:eastAsia="lv-LV"/>
              </w:rPr>
              <w:t>7,5% cenu indeksācija attiecināmo izmaksu segšanai</w:t>
            </w:r>
          </w:p>
        </w:tc>
        <w:tc>
          <w:tcPr>
            <w:tcW w:w="1660" w:type="dxa"/>
            <w:tcBorders>
              <w:top w:val="single" w:sz="8" w:space="0" w:color="FFFFFF"/>
              <w:left w:val="single" w:sz="8" w:space="0" w:color="FFFFFF"/>
              <w:bottom w:val="single" w:sz="8" w:space="0" w:color="FFFFFF"/>
              <w:right w:val="single" w:sz="8" w:space="0" w:color="FFFFFF"/>
            </w:tcBorders>
            <w:shd w:val="clear" w:color="auto" w:fill="B8B6A4"/>
            <w:tcMar>
              <w:top w:w="15" w:type="dxa"/>
              <w:left w:w="108" w:type="dxa"/>
              <w:bottom w:w="0" w:type="dxa"/>
              <w:right w:w="108" w:type="dxa"/>
            </w:tcMar>
            <w:vAlign w:val="center"/>
            <w:hideMark/>
          </w:tcPr>
          <w:p w14:paraId="75A392A6" w14:textId="77777777" w:rsidR="00545F9F" w:rsidRPr="00545F9F" w:rsidRDefault="00545F9F" w:rsidP="00545F9F">
            <w:pPr>
              <w:spacing w:line="256" w:lineRule="auto"/>
              <w:jc w:val="center"/>
              <w:rPr>
                <w:rFonts w:ascii="Arial" w:eastAsia="Times New Roman" w:hAnsi="Arial" w:cs="Arial"/>
                <w:sz w:val="36"/>
                <w:szCs w:val="36"/>
                <w:lang w:eastAsia="lv-LV"/>
              </w:rPr>
            </w:pPr>
            <w:r w:rsidRPr="00545F9F">
              <w:rPr>
                <w:rFonts w:ascii="Calibri" w:eastAsia="Times New Roman" w:hAnsi="Calibri" w:cs="Calibri"/>
                <w:color w:val="000000"/>
                <w:kern w:val="24"/>
                <w:sz w:val="26"/>
                <w:szCs w:val="26"/>
                <w:lang w:eastAsia="lv-LV"/>
              </w:rPr>
              <w:t>0,30 eiro</w:t>
            </w:r>
          </w:p>
        </w:tc>
        <w:tc>
          <w:tcPr>
            <w:tcW w:w="2127"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vAlign w:val="center"/>
            <w:hideMark/>
          </w:tcPr>
          <w:p w14:paraId="1F3DE198" w14:textId="77777777" w:rsidR="00545F9F" w:rsidRPr="00545F9F" w:rsidRDefault="00545F9F" w:rsidP="00545F9F">
            <w:pPr>
              <w:spacing w:line="256" w:lineRule="auto"/>
              <w:jc w:val="center"/>
              <w:rPr>
                <w:rFonts w:ascii="Arial" w:eastAsia="Times New Roman" w:hAnsi="Arial" w:cs="Arial"/>
                <w:sz w:val="36"/>
                <w:szCs w:val="36"/>
                <w:lang w:eastAsia="lv-LV"/>
              </w:rPr>
            </w:pPr>
            <w:r w:rsidRPr="00545F9F">
              <w:rPr>
                <w:rFonts w:ascii="Calibri" w:eastAsia="Times New Roman" w:hAnsi="Calibri" w:cs="Calibri"/>
                <w:color w:val="000000"/>
                <w:kern w:val="24"/>
                <w:sz w:val="26"/>
                <w:szCs w:val="26"/>
                <w:lang w:eastAsia="lv-LV"/>
              </w:rPr>
              <w:t>4,30 eiro</w:t>
            </w:r>
          </w:p>
        </w:tc>
        <w:tc>
          <w:tcPr>
            <w:tcW w:w="1559" w:type="dxa"/>
            <w:tcBorders>
              <w:top w:val="single" w:sz="8" w:space="0" w:color="FFFFFF"/>
              <w:left w:val="single" w:sz="8" w:space="0" w:color="FFFFFF"/>
              <w:bottom w:val="single" w:sz="8" w:space="0" w:color="FFFFFF"/>
              <w:right w:val="single" w:sz="8" w:space="0" w:color="FFFFFF"/>
            </w:tcBorders>
            <w:shd w:val="clear" w:color="auto" w:fill="D9D9D9"/>
            <w:tcMar>
              <w:top w:w="15" w:type="dxa"/>
              <w:left w:w="108" w:type="dxa"/>
              <w:bottom w:w="0" w:type="dxa"/>
              <w:right w:w="108" w:type="dxa"/>
            </w:tcMar>
            <w:vAlign w:val="center"/>
            <w:hideMark/>
          </w:tcPr>
          <w:p w14:paraId="24043E4A" w14:textId="77777777" w:rsidR="00545F9F" w:rsidRPr="00545F9F" w:rsidRDefault="00545F9F" w:rsidP="00545F9F">
            <w:pPr>
              <w:spacing w:line="256" w:lineRule="auto"/>
              <w:jc w:val="center"/>
              <w:rPr>
                <w:rFonts w:ascii="Arial" w:eastAsia="Times New Roman" w:hAnsi="Arial" w:cs="Arial"/>
                <w:sz w:val="36"/>
                <w:szCs w:val="36"/>
                <w:lang w:eastAsia="lv-LV"/>
              </w:rPr>
            </w:pPr>
            <w:r w:rsidRPr="00545F9F">
              <w:rPr>
                <w:rFonts w:ascii="Calibri" w:eastAsia="Times New Roman" w:hAnsi="Calibri" w:cs="Calibri"/>
                <w:color w:val="000000"/>
                <w:kern w:val="24"/>
                <w:sz w:val="26"/>
                <w:szCs w:val="26"/>
                <w:lang w:eastAsia="lv-LV"/>
              </w:rPr>
              <w:t>0</w:t>
            </w:r>
          </w:p>
        </w:tc>
      </w:tr>
    </w:tbl>
    <w:p w14:paraId="749EEF0B" w14:textId="1F738F59" w:rsidR="00545F9F" w:rsidRDefault="00545F9F" w:rsidP="0033405E"/>
    <w:p w14:paraId="2F4F08DF" w14:textId="07DB9305" w:rsidR="00545F9F" w:rsidRPr="003C4989" w:rsidRDefault="00545F9F" w:rsidP="00BF3D5A">
      <w:pPr>
        <w:jc w:val="both"/>
        <w:rPr>
          <w:b/>
          <w:bCs/>
        </w:rPr>
      </w:pPr>
      <w:r w:rsidRPr="003C4989">
        <w:rPr>
          <w:b/>
          <w:bCs/>
        </w:rPr>
        <w:t>Kas nosaka cenu</w:t>
      </w:r>
    </w:p>
    <w:p w14:paraId="376A5FED" w14:textId="4F0B6575" w:rsidR="00545F9F" w:rsidRPr="006D7555" w:rsidRDefault="00682937" w:rsidP="00BF3D5A">
      <w:pPr>
        <w:jc w:val="both"/>
      </w:pPr>
      <w:r w:rsidRPr="006D7555">
        <w:t xml:space="preserve">04.08.2023. stājas spēkā grozījumi Ministru kabineta 10.12.2019. noteikumos Nr. 614 “Kārtība, kādā aprēķina, piešķir un izlieto valsts budžetā paredzētos līdzekļus izglītojamo ēdināšanai”, kas paredz, ka valsts budžeta līdzekļu apmērs vienam izglītojamam valsts izglītības iestādēs ir 3,09 </w:t>
      </w:r>
      <w:proofErr w:type="spellStart"/>
      <w:r w:rsidRPr="006D7555">
        <w:t>euro</w:t>
      </w:r>
      <w:proofErr w:type="spellEnd"/>
      <w:r w:rsidRPr="006D7555">
        <w:t xml:space="preserve"> dienā, bet pašvaldību un privātajās izglītības iestādēs – 1,545 </w:t>
      </w:r>
      <w:proofErr w:type="spellStart"/>
      <w:r w:rsidRPr="006D7555">
        <w:t>euro</w:t>
      </w:r>
      <w:proofErr w:type="spellEnd"/>
      <w:r w:rsidRPr="006D7555">
        <w:t xml:space="preserve"> dienā.</w:t>
      </w:r>
    </w:p>
    <w:p w14:paraId="0340246E" w14:textId="7738B55A" w:rsidR="00682937" w:rsidRPr="006D7555" w:rsidRDefault="00682937" w:rsidP="00BF3D5A">
      <w:pPr>
        <w:jc w:val="both"/>
      </w:pPr>
      <w:r w:rsidRPr="006D7555">
        <w:t>Rīgas pilsētā ēdināšanas cenas ir noteiktas  saskaņā ar Rīgas domes 23.08.2023. lēmumu Nr. RD-23-2829-lē, kas stājas spēkā 01.09.2023.</w:t>
      </w:r>
    </w:p>
    <w:p w14:paraId="187C207B" w14:textId="77777777" w:rsidR="00C17B0C" w:rsidRDefault="00C17B0C" w:rsidP="00BF3D5A">
      <w:pPr>
        <w:jc w:val="both"/>
        <w:rPr>
          <w:b/>
          <w:bCs/>
        </w:rPr>
      </w:pPr>
    </w:p>
    <w:p w14:paraId="16299E00" w14:textId="0EF99956" w:rsidR="00545F9F" w:rsidRPr="003C4989" w:rsidRDefault="00545F9F" w:rsidP="00BF3D5A">
      <w:pPr>
        <w:jc w:val="both"/>
        <w:rPr>
          <w:b/>
          <w:bCs/>
        </w:rPr>
      </w:pPr>
      <w:r w:rsidRPr="003C4989">
        <w:rPr>
          <w:b/>
          <w:bCs/>
        </w:rPr>
        <w:t xml:space="preserve">Kāpēc ir </w:t>
      </w:r>
      <w:r w:rsidR="004D43C6" w:rsidRPr="003C4989">
        <w:rPr>
          <w:b/>
          <w:bCs/>
        </w:rPr>
        <w:t xml:space="preserve">ēdināšanas </w:t>
      </w:r>
      <w:r w:rsidRPr="003C4989">
        <w:rPr>
          <w:b/>
          <w:bCs/>
        </w:rPr>
        <w:t>cenu pieaugums</w:t>
      </w:r>
    </w:p>
    <w:p w14:paraId="73711DFA" w14:textId="53E0EBF7" w:rsidR="00545F9F" w:rsidRDefault="004D43C6" w:rsidP="00BF3D5A">
      <w:pPr>
        <w:jc w:val="both"/>
      </w:pPr>
      <w:r>
        <w:t xml:space="preserve">Pirmsskolās: </w:t>
      </w:r>
      <w:r w:rsidR="00545F9F" w:rsidRPr="00545F9F">
        <w:t xml:space="preserve">Ņemot vērā resursu izmaksu pieaugumu un, ievērojot publiskā iepirkuma nosacījumus par pakalpojuma cenu indeksēšanu gadījumos, ja cenu pārmaiņas pret iepriekšējo gadu sasniedz vai pārsniedz 10% </w:t>
      </w:r>
      <w:r w:rsidR="00C937F9">
        <w:t>,</w:t>
      </w:r>
      <w:r w:rsidR="00545F9F" w:rsidRPr="00545F9F">
        <w:t xml:space="preserve"> cenas</w:t>
      </w:r>
      <w:r>
        <w:t xml:space="preserve"> tiek</w:t>
      </w:r>
      <w:r w:rsidR="00545F9F" w:rsidRPr="00545F9F">
        <w:t xml:space="preserve"> pārskatī</w:t>
      </w:r>
      <w:r>
        <w:t>tas. P</w:t>
      </w:r>
      <w:r w:rsidR="00545F9F" w:rsidRPr="00545F9F">
        <w:t xml:space="preserve">akalpojuma sniedzējs iesniedz Rīgas domes Izglītības, kultūras un sporta departamentam rakstisku pieprasījumu, kas balstīts uz Centrālās statistikas </w:t>
      </w:r>
      <w:r w:rsidR="00545F9F" w:rsidRPr="00545F9F">
        <w:lastRenderedPageBreak/>
        <w:t>pārvaldes aprēķināto izmaksu indeksu analīzi par cenu izmaiņām pret iepriekšējo gadu</w:t>
      </w:r>
      <w:r>
        <w:t xml:space="preserve">. </w:t>
      </w:r>
      <w:r w:rsidR="00545F9F" w:rsidRPr="00545F9F">
        <w:t>Izglītības iestāžu ēdinātāju asociācija un Latvijas Ēdinātāju Apvienība ar 20.07.2023. vēstuli Nr. DIKS-23-2497-sd ir iesniegusi pamatojumu ēdināšanas pakalpojuma cenas pārskatīšanai</w:t>
      </w:r>
      <w:r>
        <w:t xml:space="preserve">. </w:t>
      </w:r>
    </w:p>
    <w:p w14:paraId="50C693A0" w14:textId="73D14EAF" w:rsidR="00545F9F" w:rsidRDefault="00545F9F" w:rsidP="00BF3D5A">
      <w:pPr>
        <w:jc w:val="both"/>
      </w:pPr>
      <w:r w:rsidRPr="00545F9F">
        <w:t>Saskaņā ar iesniegto pamatojumu ēdināšanas pakalpojuma maksimālās maksas sadārdzinājums ir nosakāms 7,5%  apmērā.</w:t>
      </w:r>
      <w:r>
        <w:t xml:space="preserve"> Līdz ar to pirmsskolās ēdināšanas maksa ir pieaugusi par 0,30 eiro, tas </w:t>
      </w:r>
      <w:r w:rsidR="004D43C6">
        <w:t>nozīmē</w:t>
      </w:r>
      <w:r>
        <w:t xml:space="preserve"> ka pašvaldība maksās 2,15 un vecāks arī maksās 2,1</w:t>
      </w:r>
      <w:r w:rsidR="004D43C6">
        <w:t>5 dienā par ēdināšanu pirmsskolas izglītības iestādēs.</w:t>
      </w:r>
    </w:p>
    <w:p w14:paraId="0301036F" w14:textId="02A23F83" w:rsidR="004D43C6" w:rsidRDefault="00682937" w:rsidP="00BF3D5A">
      <w:pPr>
        <w:jc w:val="both"/>
      </w:pPr>
      <w:r w:rsidRPr="00682937">
        <w:t>2023./2024. mācību gadam saskaņā ar Rīgas Domes 23.08.2023. lēmumu Nr. RD-23-2829-lē, kas stājas spēkā 01.09.2023, noteikts, ka cena skolās par pusdienām ir 3</w:t>
      </w:r>
      <w:r w:rsidR="00DE0FDE">
        <w:t>,</w:t>
      </w:r>
      <w:r w:rsidRPr="00682937">
        <w:t>09. Cenas pieaugums pret iepriekšējo gadu ir 0</w:t>
      </w:r>
      <w:r w:rsidR="00DE0FDE">
        <w:t>,</w:t>
      </w:r>
      <w:r w:rsidRPr="00682937">
        <w:t>94 eiro, to nolemts solidāri dalīt  uz pusēm starp vecāku un pašvaldību. Turpmāk par pusdienām skolās, ja bērns neatbilst kādai no sociālajām grupām</w:t>
      </w:r>
      <w:r w:rsidR="00C937F9">
        <w:t>,</w:t>
      </w:r>
      <w:r w:rsidRPr="00682937">
        <w:t xml:space="preserve"> būs jāmaksā 1,62 eiro vai mazāk, atkarībā no komersanta piedāvātās cenas.</w:t>
      </w:r>
    </w:p>
    <w:p w14:paraId="549FACBE" w14:textId="77777777" w:rsidR="00C17B0C" w:rsidRDefault="00C17B0C" w:rsidP="00BF3D5A">
      <w:pPr>
        <w:jc w:val="both"/>
        <w:rPr>
          <w:b/>
          <w:bCs/>
        </w:rPr>
      </w:pPr>
    </w:p>
    <w:p w14:paraId="710D8348" w14:textId="6CF6D6E9" w:rsidR="0033405E" w:rsidRPr="003C4989" w:rsidRDefault="0033405E" w:rsidP="00BF3D5A">
      <w:pPr>
        <w:jc w:val="both"/>
        <w:rPr>
          <w:b/>
          <w:bCs/>
        </w:rPr>
      </w:pPr>
      <w:r w:rsidRPr="003C4989">
        <w:rPr>
          <w:b/>
          <w:bCs/>
        </w:rPr>
        <w:t>Kā organizēta ēdināšanas sistēma Rīgas skolās un bērnudārzos? Katra skola un bērnudārzs patstāvīgi meklē ēdināšanas piegādātāju? Vai vēl tiek gatavotas pusdienas pašās skolās un bērnudārzos?</w:t>
      </w:r>
    </w:p>
    <w:p w14:paraId="2E7249D5" w14:textId="12D2FD3E" w:rsidR="0033405E" w:rsidRDefault="00084F36" w:rsidP="00BF3D5A">
      <w:pPr>
        <w:jc w:val="both"/>
      </w:pPr>
      <w:r>
        <w:t>Vis</w:t>
      </w:r>
      <w:r w:rsidR="00682937">
        <w:t>ā</w:t>
      </w:r>
      <w:r>
        <w:t>s Rīgas skol</w:t>
      </w:r>
      <w:r w:rsidR="00682937">
        <w:t>ā</w:t>
      </w:r>
      <w:r>
        <w:t xml:space="preserve">s un bērnudārzos ēdināšana tiek nodrošināta ārpakalpojumā. Tiesības sniegt ēdināšanas pakalpojumus </w:t>
      </w:r>
      <w:r w:rsidR="00682937">
        <w:t xml:space="preserve">komersants </w:t>
      </w:r>
      <w:r>
        <w:t xml:space="preserve"> </w:t>
      </w:r>
      <w:r w:rsidR="00682937">
        <w:t>iegūst</w:t>
      </w:r>
      <w:r>
        <w:t xml:space="preserve"> </w:t>
      </w:r>
      <w:r w:rsidR="003C4989">
        <w:t>centralizēta</w:t>
      </w:r>
      <w:r>
        <w:t xml:space="preserve"> iepirkuma procedūras veidā, ko </w:t>
      </w:r>
      <w:r w:rsidR="003C4989">
        <w:t>nodrošina</w:t>
      </w:r>
      <w:r>
        <w:t xml:space="preserve"> pašvaldība. I</w:t>
      </w:r>
      <w:r w:rsidR="00682937">
        <w:t>zglītības i</w:t>
      </w:r>
      <w:r>
        <w:t xml:space="preserve">estādes slēdz līgumu ar iepirkumā tiesības ieguvušo komersantu pēc vienota parauga. </w:t>
      </w:r>
      <w:r w:rsidR="00682937">
        <w:t>Vecāku līdzmaksājuma lielumu</w:t>
      </w:r>
      <w:r>
        <w:t xml:space="preserve"> un brīvpusdienu kategorijas nosaka ar Rīgas domes lēmumu. </w:t>
      </w:r>
    </w:p>
    <w:p w14:paraId="440FB670" w14:textId="77777777" w:rsidR="00C17B0C" w:rsidRDefault="00C17B0C" w:rsidP="00BF3D5A">
      <w:pPr>
        <w:jc w:val="both"/>
        <w:rPr>
          <w:b/>
          <w:bCs/>
        </w:rPr>
      </w:pPr>
    </w:p>
    <w:p w14:paraId="481E46AD" w14:textId="0CB2D7DB" w:rsidR="0033405E" w:rsidRPr="003C4989" w:rsidRDefault="0033405E" w:rsidP="00BF3D5A">
      <w:pPr>
        <w:jc w:val="both"/>
        <w:rPr>
          <w:b/>
          <w:bCs/>
        </w:rPr>
      </w:pPr>
      <w:r w:rsidRPr="003C4989">
        <w:rPr>
          <w:b/>
          <w:bCs/>
        </w:rPr>
        <w:t xml:space="preserve">Kādā veidā vecākiem jāmaksā par ēdināšanu skolās un bērnudārzos? Tagad to var izdarīt tikai tiešsaistē? </w:t>
      </w:r>
    </w:p>
    <w:p w14:paraId="72E8F6FB" w14:textId="77777777" w:rsidR="00C937F9" w:rsidRPr="000641CB" w:rsidRDefault="00C937F9" w:rsidP="00082131">
      <w:pPr>
        <w:spacing w:line="240" w:lineRule="auto"/>
        <w:jc w:val="both"/>
        <w:rPr>
          <w:rFonts w:eastAsia="Times New Roman" w:cstheme="minorHAnsi"/>
          <w:noProof/>
        </w:rPr>
      </w:pPr>
      <w:r w:rsidRPr="000641CB">
        <w:rPr>
          <w:rFonts w:eastAsia="Times New Roman" w:cstheme="minorHAnsi"/>
          <w:noProof/>
        </w:rPr>
        <w:t>Vecāki var noslēgt līgumu dažādos veidos:</w:t>
      </w:r>
    </w:p>
    <w:p w14:paraId="56546395" w14:textId="4BEBA3BC" w:rsidR="00082131" w:rsidRPr="00082131" w:rsidRDefault="00C937F9" w:rsidP="006B353C">
      <w:pPr>
        <w:pStyle w:val="ListParagraph"/>
        <w:numPr>
          <w:ilvl w:val="0"/>
          <w:numId w:val="7"/>
        </w:numPr>
        <w:spacing w:after="0" w:line="240" w:lineRule="auto"/>
        <w:ind w:left="993"/>
        <w:jc w:val="both"/>
        <w:rPr>
          <w:rFonts w:eastAsia="Times New Roman" w:cstheme="minorHAnsi"/>
          <w:noProof/>
        </w:rPr>
      </w:pPr>
      <w:r w:rsidRPr="00082131">
        <w:rPr>
          <w:rFonts w:eastAsia="Times New Roman" w:cstheme="minorHAnsi"/>
          <w:noProof/>
        </w:rPr>
        <w:t>kā elektronisku distances līgumu, kuru vecāks vai pilngadīgais izglītojamais paraksta ēdināšanas pakalpojuma sniedzēja informācijas sistēmā;</w:t>
      </w:r>
    </w:p>
    <w:p w14:paraId="42D21B62" w14:textId="13DD1263" w:rsidR="00082131" w:rsidRPr="00082131" w:rsidRDefault="00C937F9" w:rsidP="006B353C">
      <w:pPr>
        <w:pStyle w:val="ListParagraph"/>
        <w:numPr>
          <w:ilvl w:val="0"/>
          <w:numId w:val="7"/>
        </w:numPr>
        <w:spacing w:after="0" w:line="240" w:lineRule="auto"/>
        <w:ind w:left="993"/>
        <w:jc w:val="both"/>
        <w:rPr>
          <w:rFonts w:eastAsia="Times New Roman" w:cstheme="minorHAnsi"/>
          <w:noProof/>
        </w:rPr>
      </w:pPr>
      <w:r w:rsidRPr="00082131">
        <w:rPr>
          <w:rFonts w:eastAsia="Times New Roman" w:cstheme="minorHAnsi"/>
          <w:noProof/>
        </w:rPr>
        <w:t>kā elektronisku līgumu, kuru paraksta ēdināšanas pakalpojuma sniedzējs un vecāks vai pilngadīgais izglītojamais ar drošu elektronisko parakstu;</w:t>
      </w:r>
    </w:p>
    <w:p w14:paraId="48099F72" w14:textId="631FF2CB" w:rsidR="00082131" w:rsidRDefault="00C937F9" w:rsidP="006B353C">
      <w:pPr>
        <w:pStyle w:val="ListParagraph"/>
        <w:numPr>
          <w:ilvl w:val="0"/>
          <w:numId w:val="7"/>
        </w:numPr>
        <w:spacing w:after="0" w:line="240" w:lineRule="auto"/>
        <w:ind w:left="993"/>
        <w:jc w:val="both"/>
        <w:rPr>
          <w:rFonts w:eastAsia="Times New Roman" w:cstheme="minorHAnsi"/>
          <w:noProof/>
        </w:rPr>
      </w:pPr>
      <w:r w:rsidRPr="00082131">
        <w:rPr>
          <w:rFonts w:eastAsia="Times New Roman" w:cstheme="minorHAnsi"/>
          <w:noProof/>
        </w:rPr>
        <w:t>papīra līguma formā, kuru pašrocīgi paraksta ēdināšanas pakalpojuma sniedzējs un vecāks vai pilngadīgais izglītojamais.</w:t>
      </w:r>
    </w:p>
    <w:p w14:paraId="5BB23940" w14:textId="77777777" w:rsidR="00082131" w:rsidRPr="00082131" w:rsidRDefault="00082131" w:rsidP="00082131">
      <w:pPr>
        <w:pStyle w:val="ListParagraph"/>
        <w:tabs>
          <w:tab w:val="left" w:pos="1134"/>
        </w:tabs>
        <w:spacing w:after="0" w:line="240" w:lineRule="auto"/>
        <w:ind w:left="1069"/>
        <w:jc w:val="both"/>
        <w:rPr>
          <w:rFonts w:eastAsia="Times New Roman" w:cstheme="minorHAnsi"/>
          <w:noProof/>
        </w:rPr>
      </w:pPr>
    </w:p>
    <w:p w14:paraId="00CD0DAF" w14:textId="31624B24" w:rsidR="00C937F9" w:rsidRPr="000641CB" w:rsidRDefault="00C937F9" w:rsidP="00082131">
      <w:pPr>
        <w:tabs>
          <w:tab w:val="left" w:pos="1134"/>
        </w:tabs>
        <w:spacing w:after="0" w:line="240" w:lineRule="auto"/>
        <w:jc w:val="both"/>
        <w:rPr>
          <w:rFonts w:eastAsia="Times New Roman" w:cstheme="minorHAnsi"/>
          <w:noProof/>
        </w:rPr>
      </w:pPr>
      <w:r w:rsidRPr="000641CB">
        <w:rPr>
          <w:rFonts w:eastAsia="Times New Roman" w:cstheme="minorHAnsi"/>
          <w:noProof/>
        </w:rPr>
        <w:t>Apmaksas kārtība ir noteikta katrā no līgumiem. Ja tas ir distances līgums, tad norēķināšanās par saņemtajiem ēdināšanas pakalpojumiem tiek veikta platformā “Pusdienlaiks.lv”, savukārt citos gadījumos ir ēdinātāja sagatavots rēķins.</w:t>
      </w:r>
    </w:p>
    <w:p w14:paraId="2FE92543" w14:textId="3BDDC646" w:rsidR="00C937F9" w:rsidRDefault="00C937F9" w:rsidP="00BF3D5A">
      <w:pPr>
        <w:jc w:val="both"/>
        <w:rPr>
          <w:rFonts w:eastAsia="Times New Roman" w:cstheme="minorHAnsi"/>
          <w:b/>
          <w:bCs/>
          <w:color w:val="000000"/>
          <w:lang w:eastAsia="lv-LV"/>
        </w:rPr>
      </w:pPr>
      <w:bookmarkStart w:id="1" w:name="_Hlk144147759"/>
    </w:p>
    <w:p w14:paraId="460C3FB9" w14:textId="720D4BE3" w:rsidR="00215D58" w:rsidRDefault="00215D58" w:rsidP="00BF3D5A">
      <w:pPr>
        <w:jc w:val="both"/>
        <w:rPr>
          <w:rFonts w:eastAsia="Times New Roman" w:cstheme="minorHAnsi"/>
          <w:b/>
          <w:bCs/>
          <w:color w:val="000000"/>
          <w:lang w:eastAsia="lv-LV"/>
        </w:rPr>
      </w:pPr>
      <w:r>
        <w:rPr>
          <w:rFonts w:eastAsia="Times New Roman" w:cstheme="minorHAnsi"/>
          <w:b/>
          <w:bCs/>
          <w:color w:val="000000"/>
          <w:lang w:eastAsia="lv-LV"/>
        </w:rPr>
        <w:t>Kā skolniekiem iegūt QR kodu? Ko tas dod?</w:t>
      </w:r>
    </w:p>
    <w:p w14:paraId="684715C0" w14:textId="43CFA173" w:rsidR="00215D58" w:rsidRPr="00215D58" w:rsidRDefault="00215D58" w:rsidP="00BF3D5A">
      <w:pPr>
        <w:jc w:val="both"/>
        <w:rPr>
          <w:rFonts w:eastAsia="Times New Roman" w:cstheme="minorHAnsi"/>
          <w:color w:val="000000"/>
          <w:lang w:eastAsia="lv-LV"/>
        </w:rPr>
      </w:pPr>
      <w:r w:rsidRPr="00215D58">
        <w:rPr>
          <w:rFonts w:eastAsia="Times New Roman" w:cstheme="minorHAnsi"/>
          <w:color w:val="000000"/>
          <w:lang w:eastAsia="lv-LV"/>
        </w:rPr>
        <w:t>QR kodu</w:t>
      </w:r>
      <w:r>
        <w:rPr>
          <w:rFonts w:eastAsia="Times New Roman" w:cstheme="minorHAnsi"/>
          <w:color w:val="000000"/>
          <w:lang w:eastAsia="lv-LV"/>
        </w:rPr>
        <w:t xml:space="preserve"> var atrast pusdienlaiks.lv sadaļā Ģimene- Izvēlieties bērnu kuram ir nepieciešams QR kods – Profils – Personīgais QR kods. Uzrādīt QR kodu var lūgt ēdinātājs, lai pārliecinātos, ka bērnam pienākas ēdināšana t.i. ir noslēgts un aktīvs līgums vai bezmaksas ēdināšana (sociālais statuss).  QR varbūt nepieciešami uzrādīt arī bērniem</w:t>
      </w:r>
      <w:r w:rsidR="0055713D">
        <w:rPr>
          <w:rFonts w:eastAsia="Times New Roman" w:cstheme="minorHAnsi"/>
          <w:color w:val="000000"/>
          <w:lang w:eastAsia="lv-LV"/>
        </w:rPr>
        <w:t xml:space="preserve"> ar</w:t>
      </w:r>
      <w:r>
        <w:rPr>
          <w:rFonts w:eastAsia="Times New Roman" w:cstheme="minorHAnsi"/>
          <w:color w:val="000000"/>
          <w:lang w:eastAsia="lv-LV"/>
        </w:rPr>
        <w:t xml:space="preserve"> sociālo statusu, tas atkarīgs no ēdināšanas organizācijas </w:t>
      </w:r>
      <w:r>
        <w:rPr>
          <w:rFonts w:eastAsia="Times New Roman" w:cstheme="minorHAnsi"/>
          <w:color w:val="000000"/>
          <w:lang w:eastAsia="lv-LV"/>
        </w:rPr>
        <w:lastRenderedPageBreak/>
        <w:t>iestādēs. QR kods nefiksē ēdināšanas faktus, tas nekalpo par apliecinājumu, ka bērns ir saņēmis ēdienreizi, tas kalpo tikai kā atbilst vai neatbilst ēdināšanai.</w:t>
      </w:r>
    </w:p>
    <w:p w14:paraId="2C8B8E43" w14:textId="77777777" w:rsidR="00215D58" w:rsidRPr="000641CB" w:rsidRDefault="00215D58" w:rsidP="00BF3D5A">
      <w:pPr>
        <w:jc w:val="both"/>
        <w:rPr>
          <w:rFonts w:eastAsia="Times New Roman" w:cstheme="minorHAnsi"/>
          <w:b/>
          <w:bCs/>
          <w:color w:val="000000"/>
          <w:lang w:eastAsia="lv-LV"/>
        </w:rPr>
      </w:pPr>
    </w:p>
    <w:p w14:paraId="6F671AD6" w14:textId="41F35AA4" w:rsidR="0033405E" w:rsidRDefault="0033405E" w:rsidP="00BF3D5A">
      <w:pPr>
        <w:jc w:val="both"/>
      </w:pPr>
      <w:r w:rsidRPr="003C4989">
        <w:rPr>
          <w:b/>
          <w:bCs/>
        </w:rPr>
        <w:t>Ja par bērna pusdienām vecāki samaksās mēnesi uz priekšu, bet bērns pēc dažām dienām pārdomās pusdienot skolā, vai vecāks par to var ziņot skol</w:t>
      </w:r>
      <w:r w:rsidR="00682937">
        <w:rPr>
          <w:b/>
          <w:bCs/>
        </w:rPr>
        <w:t>ai</w:t>
      </w:r>
      <w:r w:rsidRPr="003C4989">
        <w:rPr>
          <w:b/>
          <w:bCs/>
        </w:rPr>
        <w:t xml:space="preserve"> vai bērnudārz</w:t>
      </w:r>
      <w:r w:rsidR="00682937">
        <w:rPr>
          <w:b/>
          <w:bCs/>
        </w:rPr>
        <w:t>am</w:t>
      </w:r>
      <w:r w:rsidRPr="003C4989">
        <w:rPr>
          <w:b/>
          <w:bCs/>
        </w:rPr>
        <w:t>? Un vai viņš var saņemt atlikušās naudas atmaksu?</w:t>
      </w:r>
    </w:p>
    <w:p w14:paraId="617D7A6D" w14:textId="0453191B" w:rsidR="0033405E" w:rsidRDefault="00084F36" w:rsidP="00BF3D5A">
      <w:pPr>
        <w:jc w:val="both"/>
      </w:pPr>
      <w:r>
        <w:t xml:space="preserve">Vecāks slēdz līgumu ar ēdinātāju un arī pārtrauc līgumu ar ēdinātāju atbilstoši līguma nosacījumiem. Skola nevar pārtraukt vecāka </w:t>
      </w:r>
      <w:r w:rsidR="00682937">
        <w:t xml:space="preserve">noslēgto </w:t>
      </w:r>
      <w:r>
        <w:t>līgumu</w:t>
      </w:r>
      <w:r w:rsidR="00682937">
        <w:t xml:space="preserve"> </w:t>
      </w:r>
      <w:r>
        <w:t>ar ēdinātāju</w:t>
      </w:r>
      <w:r w:rsidR="00682937">
        <w:t>, skolas darbinieki nevar atteikt pusdienas vecāka vietā. Tās jādara caur e-klasi vai pusdienlaika platformu.</w:t>
      </w:r>
    </w:p>
    <w:p w14:paraId="3C4680FD" w14:textId="4BD10CC1" w:rsidR="003C05AE" w:rsidRDefault="003C05AE" w:rsidP="00BF3D5A">
      <w:pPr>
        <w:jc w:val="both"/>
      </w:pPr>
      <w:r>
        <w:t>Vecāks piesaka</w:t>
      </w:r>
      <w:r w:rsidR="00682937" w:rsidRPr="00682937">
        <w:t xml:space="preserve"> līgum</w:t>
      </w:r>
      <w:r w:rsidR="00682937">
        <w:t>a izbeigšanu</w:t>
      </w:r>
      <w:r>
        <w:t xml:space="preserve"> portālam</w:t>
      </w:r>
      <w:r w:rsidR="00682937">
        <w:t xml:space="preserve"> pusdienlaiks.</w:t>
      </w:r>
      <w:r w:rsidR="00D4157D">
        <w:t xml:space="preserve"> </w:t>
      </w:r>
      <w:r w:rsidR="00682937">
        <w:t>Pēc līguma izbeigšanas portāls</w:t>
      </w:r>
      <w:r>
        <w:t xml:space="preserve"> elektroniskajā maciņā ieskaitīto naudu atgriež vecāka kontā.</w:t>
      </w:r>
      <w:r w:rsidR="00845845" w:rsidRPr="00845845">
        <w:t xml:space="preserve"> Nauda parasti tiek atgriezta no maciņa uz vecāka bankas kontu 1 darba dienas laikā no brīža, kad vecāks iesniedz iesniegumu. Par to nav paredzēta nekāda komisija.</w:t>
      </w:r>
    </w:p>
    <w:p w14:paraId="2DE31A03" w14:textId="77777777" w:rsidR="00D4157D" w:rsidRDefault="00D4157D" w:rsidP="00BF3D5A">
      <w:pPr>
        <w:jc w:val="both"/>
      </w:pPr>
    </w:p>
    <w:p w14:paraId="25CE9D03" w14:textId="1107C97A" w:rsidR="0033405E" w:rsidRDefault="003C4989" w:rsidP="00BF3D5A">
      <w:pPr>
        <w:jc w:val="both"/>
        <w:rPr>
          <w:b/>
          <w:bCs/>
        </w:rPr>
      </w:pPr>
      <w:r w:rsidRPr="003C4989">
        <w:rPr>
          <w:b/>
          <w:bCs/>
        </w:rPr>
        <w:t>Bērns maina mācību iestādi Rīgas teritorijā t.i.</w:t>
      </w:r>
      <w:r w:rsidR="0033405E" w:rsidRPr="003C4989">
        <w:rPr>
          <w:b/>
          <w:bCs/>
        </w:rPr>
        <w:t xml:space="preserve"> pāriet no vienas skolas uz otru — kur un kā viņai pieteikties ēdināšanai?</w:t>
      </w:r>
    </w:p>
    <w:p w14:paraId="72C90D02" w14:textId="6DA1F864" w:rsidR="00D07389" w:rsidRPr="00D07389" w:rsidRDefault="00D07389" w:rsidP="00BF3D5A">
      <w:pPr>
        <w:jc w:val="both"/>
      </w:pPr>
      <w:r w:rsidRPr="00D07389">
        <w:t>Mainot iestādi</w:t>
      </w:r>
      <w:r w:rsidR="00FC1E27">
        <w:t>,</w:t>
      </w:r>
      <w:r w:rsidRPr="00D07389">
        <w:t xml:space="preserve"> vecākam jāpārslēdz līgums ar </w:t>
      </w:r>
      <w:r>
        <w:t>nākamās</w:t>
      </w:r>
      <w:r w:rsidRPr="00D07389">
        <w:t xml:space="preserve"> iestādes ēdinātāju</w:t>
      </w:r>
      <w:r>
        <w:t>, pieslēdzoties p</w:t>
      </w:r>
      <w:r w:rsidR="00FC1E27">
        <w:t>la</w:t>
      </w:r>
      <w:r>
        <w:t>tformai.</w:t>
      </w:r>
    </w:p>
    <w:p w14:paraId="7D1F810A" w14:textId="77777777" w:rsidR="00D4157D" w:rsidRDefault="00D4157D" w:rsidP="00BF3D5A">
      <w:pPr>
        <w:jc w:val="both"/>
        <w:rPr>
          <w:b/>
          <w:bCs/>
        </w:rPr>
      </w:pPr>
    </w:p>
    <w:p w14:paraId="38E8B9D7" w14:textId="7C69AD05" w:rsidR="00845845" w:rsidRDefault="0033405E" w:rsidP="00BF3D5A">
      <w:pPr>
        <w:jc w:val="both"/>
        <w:rPr>
          <w:b/>
          <w:bCs/>
        </w:rPr>
      </w:pPr>
      <w:r w:rsidRPr="00845845">
        <w:rPr>
          <w:b/>
          <w:bCs/>
        </w:rPr>
        <w:t xml:space="preserve">Vai par </w:t>
      </w:r>
      <w:r w:rsidR="00845845">
        <w:rPr>
          <w:b/>
          <w:bCs/>
        </w:rPr>
        <w:t>audzēkņa</w:t>
      </w:r>
      <w:r w:rsidRPr="00845845">
        <w:rPr>
          <w:b/>
          <w:bCs/>
        </w:rPr>
        <w:t xml:space="preserve"> pusdienām var maksāt nevis par visu mēnesi</w:t>
      </w:r>
      <w:r w:rsidR="00845845">
        <w:rPr>
          <w:b/>
          <w:bCs/>
        </w:rPr>
        <w:t xml:space="preserve"> uzreiz</w:t>
      </w:r>
      <w:r w:rsidRPr="00845845">
        <w:rPr>
          <w:b/>
          <w:bCs/>
        </w:rPr>
        <w:t xml:space="preserve">, </w:t>
      </w:r>
      <w:r w:rsidR="00845845">
        <w:rPr>
          <w:b/>
          <w:bCs/>
        </w:rPr>
        <w:t>vai</w:t>
      </w:r>
      <w:r w:rsidRPr="00845845">
        <w:rPr>
          <w:b/>
          <w:bCs/>
        </w:rPr>
        <w:t xml:space="preserve"> pa dienām vai pa nedēļām? Par kādu minimālo termiņu var samaksāt? Piemēram, ja skolēns uz nedēļu aizbrauc </w:t>
      </w:r>
      <w:r w:rsidR="00D07389" w:rsidRPr="00845845">
        <w:rPr>
          <w:b/>
          <w:bCs/>
        </w:rPr>
        <w:t>ārzemēs</w:t>
      </w:r>
      <w:r w:rsidRPr="00845845">
        <w:rPr>
          <w:b/>
          <w:bCs/>
        </w:rPr>
        <w:t xml:space="preserve"> mācību laikā, vai par šo periodu var nemaksāt? </w:t>
      </w:r>
      <w:r w:rsidR="00845845" w:rsidRPr="00845845">
        <w:rPr>
          <w:b/>
          <w:bCs/>
        </w:rPr>
        <w:t>Vai šajā gadījumā par pusdienām samaksātā nauda pāries uz citu mēnesi? Vai pazudīs?</w:t>
      </w:r>
    </w:p>
    <w:p w14:paraId="4FF62CA1" w14:textId="11356716" w:rsidR="00D07389" w:rsidRDefault="00D07389" w:rsidP="00BF3D5A">
      <w:pPr>
        <w:jc w:val="both"/>
      </w:pPr>
      <w:r w:rsidRPr="00D07389">
        <w:t>Nauda no e-maciņa tiek paņemta tikai tad, kad ir iestājusies ēdienreize un nav noteikts minimālais vai maksimālais e-maciņā ieskaitāmo līdzekļu apjoms, taču ņemot vērā, ka maciņa papildināšana atsevišķiem vecākiem var maksāt arī noteiktu bankas komisiju (ko nosaka konkrētā vecāka izmantotā banka), būtu ieteicams izvērtēt atkarībā no bankas tarifa biežumu/summas, kuras būtu saprātīgi pārskaitīt uz e-maciņu.</w:t>
      </w:r>
    </w:p>
    <w:p w14:paraId="052AAF90" w14:textId="48C06DFD" w:rsidR="0033405E" w:rsidRDefault="00845845" w:rsidP="00BF3D5A">
      <w:pPr>
        <w:jc w:val="both"/>
      </w:pPr>
      <w:r w:rsidRPr="00845845">
        <w:t>Ja par ēdienreizi būs pieteikts kavējums, tad nauda netiks paņemta. Norādām arī to, ka Platformas lietošana vecākam ir bez maksas. Platforma neietur no vecākiem nekādu komisiju (t.sk. par neizmantotās e-naudas atgriešanu uz bankas kontu) un kalpo tikai kā starpnieks, lai nodrošinātu norēķinus starp ēdināšanas uzņēmumu un vecāku. Līdz ar to nauda e-maciņā ir vecāka īpašums līdz brīdim, kamēr tā netiek 1) iztērēta pakalpojumiem Platformā 2)  atgriezta vecākam uz tā bankas kontu atbilstoši procesam, kurš aprakstīts augstāk.</w:t>
      </w:r>
    </w:p>
    <w:bookmarkEnd w:id="1"/>
    <w:p w14:paraId="0F775E2E" w14:textId="77777777" w:rsidR="00D07389" w:rsidRDefault="00D07389" w:rsidP="00BF3D5A">
      <w:pPr>
        <w:jc w:val="both"/>
      </w:pPr>
      <w:r>
        <w:t xml:space="preserve">Ja ēdināšana nav nepieciešama, bērna vecāki var pieteikt kavējumu, atceļot paredzētās pusdienas noteiktās dienās, ko var izdarīt gan Platformā, gan e-klase.lv, gan </w:t>
      </w:r>
      <w:proofErr w:type="spellStart"/>
      <w:r>
        <w:t>mykoob</w:t>
      </w:r>
      <w:proofErr w:type="spellEnd"/>
      <w:r>
        <w:t>. Šādā gadījumā nauda no e-maciņa netiks paņemta. Detalizētas instrukcijas ir šeit: https://pusdienlaiks.lv/faq/1/15</w:t>
      </w:r>
    </w:p>
    <w:p w14:paraId="059A7DAF" w14:textId="77777777" w:rsidR="00AD5F4C" w:rsidRDefault="00AD5F4C" w:rsidP="00BF3D5A">
      <w:pPr>
        <w:jc w:val="both"/>
        <w:rPr>
          <w:b/>
          <w:bCs/>
        </w:rPr>
      </w:pPr>
    </w:p>
    <w:p w14:paraId="7C3655EC" w14:textId="25DC0AE3" w:rsidR="0033405E" w:rsidRDefault="0033405E" w:rsidP="00BF3D5A">
      <w:pPr>
        <w:jc w:val="both"/>
      </w:pPr>
      <w:r w:rsidRPr="003C4989">
        <w:rPr>
          <w:b/>
          <w:bCs/>
        </w:rPr>
        <w:t>Kuriem skolēniem pašvaldība pilnībā apmaksā pusdienas? Vai tam ir nepieciešams trūcīgā, maznodrošinātā statuss?</w:t>
      </w:r>
    </w:p>
    <w:p w14:paraId="2972E97E" w14:textId="232D489F" w:rsidR="00FC1E27" w:rsidRPr="0001609F" w:rsidRDefault="00FC1E27" w:rsidP="00846486">
      <w:pPr>
        <w:jc w:val="both"/>
        <w:rPr>
          <w:rFonts w:cstheme="minorHAnsi"/>
        </w:rPr>
      </w:pPr>
      <w:r w:rsidRPr="0001609F">
        <w:rPr>
          <w:rFonts w:cstheme="minorHAnsi"/>
        </w:rPr>
        <w:lastRenderedPageBreak/>
        <w:t xml:space="preserve">Rīgas </w:t>
      </w:r>
      <w:proofErr w:type="spellStart"/>
      <w:r w:rsidRPr="0001609F">
        <w:rPr>
          <w:rFonts w:cstheme="minorHAnsi"/>
        </w:rPr>
        <w:t>valstspilsētas</w:t>
      </w:r>
      <w:proofErr w:type="spellEnd"/>
      <w:r w:rsidRPr="0001609F">
        <w:rPr>
          <w:rFonts w:cstheme="minorHAnsi"/>
        </w:rPr>
        <w:t xml:space="preserve"> pašvaldība nodrošina pilnībā apmaksātas pusdienas šādos gadījumos:</w:t>
      </w:r>
    </w:p>
    <w:p w14:paraId="11947934" w14:textId="2FC0619C" w:rsidR="00FC1E27" w:rsidRPr="006B353C" w:rsidRDefault="000D6E67" w:rsidP="00846486">
      <w:pPr>
        <w:pStyle w:val="ListParagraph"/>
        <w:numPr>
          <w:ilvl w:val="1"/>
          <w:numId w:val="1"/>
        </w:numPr>
        <w:ind w:left="993"/>
        <w:jc w:val="both"/>
        <w:rPr>
          <w:rFonts w:cstheme="minorHAnsi"/>
        </w:rPr>
      </w:pPr>
      <w:r>
        <w:rPr>
          <w:rFonts w:cstheme="minorHAnsi"/>
        </w:rPr>
        <w:t>j</w:t>
      </w:r>
      <w:r w:rsidR="00FC1E27" w:rsidRPr="006B353C">
        <w:rPr>
          <w:rFonts w:cstheme="minorHAnsi"/>
        </w:rPr>
        <w:t xml:space="preserve">a izglītojamais ir </w:t>
      </w:r>
      <w:r w:rsidR="00845845" w:rsidRPr="006B353C">
        <w:rPr>
          <w:rFonts w:cstheme="minorHAnsi"/>
        </w:rPr>
        <w:t xml:space="preserve"> 1. - </w:t>
      </w:r>
      <w:r w:rsidR="002B20CD" w:rsidRPr="006B353C">
        <w:rPr>
          <w:rFonts w:cstheme="minorHAnsi"/>
        </w:rPr>
        <w:t>4. klases skolēn</w:t>
      </w:r>
      <w:r w:rsidR="00FC1E27" w:rsidRPr="006B353C">
        <w:rPr>
          <w:rFonts w:cstheme="minorHAnsi"/>
        </w:rPr>
        <w:t>s</w:t>
      </w:r>
      <w:r>
        <w:rPr>
          <w:rFonts w:cstheme="minorHAnsi"/>
        </w:rPr>
        <w:t>;</w:t>
      </w:r>
    </w:p>
    <w:p w14:paraId="16605723" w14:textId="6C209EC7" w:rsidR="00FC1E27" w:rsidRPr="006B353C" w:rsidRDefault="000D6E67" w:rsidP="00846486">
      <w:pPr>
        <w:pStyle w:val="ListParagraph"/>
        <w:numPr>
          <w:ilvl w:val="1"/>
          <w:numId w:val="1"/>
        </w:numPr>
        <w:ind w:left="993"/>
        <w:jc w:val="both"/>
        <w:rPr>
          <w:rFonts w:cstheme="minorHAnsi"/>
        </w:rPr>
      </w:pPr>
      <w:r>
        <w:rPr>
          <w:rFonts w:eastAsia="Times New Roman" w:cstheme="minorHAnsi"/>
          <w:noProof/>
        </w:rPr>
        <w:t>i</w:t>
      </w:r>
      <w:r w:rsidR="00FC1E27" w:rsidRPr="006B353C">
        <w:rPr>
          <w:rFonts w:eastAsia="Times New Roman" w:cstheme="minorHAnsi"/>
          <w:noProof/>
        </w:rPr>
        <w:t>zglītojamā ģimene atbilst trūcīgas ģimenes statusam saskaņā ar Rīgas Sociālā dienesta lēmumu;</w:t>
      </w:r>
    </w:p>
    <w:p w14:paraId="6B427FEE" w14:textId="77777777" w:rsidR="00FC1E27" w:rsidRPr="006B353C" w:rsidRDefault="00FC1E27" w:rsidP="00846486">
      <w:pPr>
        <w:pStyle w:val="ListParagraph"/>
        <w:numPr>
          <w:ilvl w:val="1"/>
          <w:numId w:val="1"/>
        </w:numPr>
        <w:ind w:left="993"/>
        <w:jc w:val="both"/>
        <w:rPr>
          <w:rFonts w:cstheme="minorHAnsi"/>
        </w:rPr>
      </w:pPr>
      <w:r w:rsidRPr="006B353C">
        <w:rPr>
          <w:rFonts w:eastAsia="Times New Roman" w:cstheme="minorHAnsi"/>
          <w:noProof/>
        </w:rPr>
        <w:t>izglītojamā ģimene atbilst maznodrošinātas ģimenes statusam saskaņā ar Rīgas Sociālā dienesta lēmumu;</w:t>
      </w:r>
    </w:p>
    <w:p w14:paraId="004B1EAB" w14:textId="77777777" w:rsidR="00FC1E27" w:rsidRPr="006B353C" w:rsidRDefault="00FC1E27" w:rsidP="00846486">
      <w:pPr>
        <w:pStyle w:val="ListParagraph"/>
        <w:numPr>
          <w:ilvl w:val="1"/>
          <w:numId w:val="1"/>
        </w:numPr>
        <w:ind w:left="993"/>
        <w:jc w:val="both"/>
        <w:rPr>
          <w:rFonts w:cstheme="minorHAnsi"/>
        </w:rPr>
      </w:pPr>
      <w:r w:rsidRPr="006B353C">
        <w:rPr>
          <w:rFonts w:eastAsia="Times New Roman" w:cstheme="minorHAnsi"/>
          <w:noProof/>
        </w:rPr>
        <w:t>izglītojamā ģimene ir reģistrēta Rīgas valstspilsētas pašvaldības ģimeņu atbalsta reģistrā;</w:t>
      </w:r>
    </w:p>
    <w:p w14:paraId="350C07C6" w14:textId="77777777" w:rsidR="00FC1E27" w:rsidRPr="006B353C" w:rsidRDefault="00FC1E27" w:rsidP="00846486">
      <w:pPr>
        <w:pStyle w:val="ListParagraph"/>
        <w:numPr>
          <w:ilvl w:val="1"/>
          <w:numId w:val="1"/>
        </w:numPr>
        <w:ind w:left="993"/>
        <w:jc w:val="both"/>
        <w:rPr>
          <w:rFonts w:cstheme="minorHAnsi"/>
        </w:rPr>
      </w:pPr>
      <w:r w:rsidRPr="006B353C">
        <w:rPr>
          <w:rFonts w:eastAsia="Times New Roman" w:cstheme="minorHAnsi"/>
          <w:noProof/>
        </w:rPr>
        <w:t>izglītojamam ir noteikta invaliditāte Invaliditātes likumā paredzētajā kārtībā;</w:t>
      </w:r>
    </w:p>
    <w:p w14:paraId="1808D83B" w14:textId="77777777" w:rsidR="00FC1E27" w:rsidRPr="006B353C" w:rsidRDefault="00FC1E27" w:rsidP="00846486">
      <w:pPr>
        <w:pStyle w:val="ListParagraph"/>
        <w:numPr>
          <w:ilvl w:val="1"/>
          <w:numId w:val="1"/>
        </w:numPr>
        <w:ind w:left="993"/>
        <w:jc w:val="both"/>
        <w:rPr>
          <w:rFonts w:cstheme="minorHAnsi"/>
        </w:rPr>
      </w:pPr>
      <w:r w:rsidRPr="006B353C">
        <w:rPr>
          <w:rFonts w:eastAsia="Times New Roman" w:cstheme="minorHAnsi"/>
          <w:noProof/>
        </w:rPr>
        <w:t>izglītojamais ir nodots ārpusģimenes aprūpē saskaņā ar bāriņtiesas lēmumu;</w:t>
      </w:r>
    </w:p>
    <w:p w14:paraId="68288540" w14:textId="77777777" w:rsidR="00FC1E27" w:rsidRPr="006B353C" w:rsidRDefault="00FC1E27" w:rsidP="006B353C">
      <w:pPr>
        <w:pStyle w:val="ListParagraph"/>
        <w:numPr>
          <w:ilvl w:val="1"/>
          <w:numId w:val="1"/>
        </w:numPr>
        <w:ind w:left="993"/>
        <w:jc w:val="both"/>
        <w:rPr>
          <w:rFonts w:cstheme="minorHAnsi"/>
        </w:rPr>
      </w:pPr>
      <w:r w:rsidRPr="006B353C">
        <w:rPr>
          <w:rFonts w:eastAsia="Times New Roman" w:cstheme="minorHAnsi"/>
          <w:noProof/>
        </w:rPr>
        <w:t>pašvaldības izglītības iestādes izglītojamam sociālās krīzes situācijā saskaņā ar izglītības iestādes izveidotas komisijas lēmumu ir piešķirtas tiesības saņemt pašvaldības apmaksātu ēdināšanas pakalpojumu noteiktā laika periodā, kas nepārsniedz 60 dienas;</w:t>
      </w:r>
    </w:p>
    <w:p w14:paraId="504B6630" w14:textId="77777777" w:rsidR="00FC1E27" w:rsidRPr="006B353C" w:rsidRDefault="00FC1E27" w:rsidP="00BF3D5A">
      <w:pPr>
        <w:pStyle w:val="ListParagraph"/>
        <w:numPr>
          <w:ilvl w:val="1"/>
          <w:numId w:val="1"/>
        </w:numPr>
        <w:ind w:left="993"/>
        <w:jc w:val="both"/>
        <w:rPr>
          <w:rFonts w:cstheme="minorHAnsi"/>
        </w:rPr>
      </w:pPr>
      <w:r w:rsidRPr="006B353C">
        <w:rPr>
          <w:rFonts w:eastAsia="Times New Roman" w:cstheme="minorHAnsi"/>
          <w:noProof/>
        </w:rPr>
        <w:t>izglītojamais ir Ukrainas civiliedzīvotājs Ukrainas civiliedzīvotāju atbalsta likuma izpratnē, kas apgūst izglītības programmu Rīgas domes lēmumā par izglītojamo ēdināšanu noteiktajās izglītības iestādēs;</w:t>
      </w:r>
    </w:p>
    <w:p w14:paraId="52A061C1" w14:textId="7D4EBA3B" w:rsidR="00FC1E27" w:rsidRPr="006B353C" w:rsidRDefault="00FC1E27" w:rsidP="00BF3D5A">
      <w:pPr>
        <w:pStyle w:val="ListParagraph"/>
        <w:numPr>
          <w:ilvl w:val="1"/>
          <w:numId w:val="1"/>
        </w:numPr>
        <w:ind w:left="993"/>
        <w:jc w:val="both"/>
        <w:rPr>
          <w:rFonts w:cstheme="minorHAnsi"/>
        </w:rPr>
      </w:pPr>
      <w:r w:rsidRPr="006B353C">
        <w:rPr>
          <w:rFonts w:eastAsia="Times New Roman" w:cstheme="minorHAnsi"/>
          <w:noProof/>
        </w:rPr>
        <w:t>izglītojamais apgūst pamatizglītības programmu speciālās izglītības iestādē.</w:t>
      </w:r>
    </w:p>
    <w:p w14:paraId="5EF21D91" w14:textId="1C74ECD9" w:rsidR="007633DD" w:rsidRDefault="00FC1E27" w:rsidP="007633DD">
      <w:pPr>
        <w:tabs>
          <w:tab w:val="left" w:pos="1134"/>
        </w:tabs>
        <w:spacing w:after="0" w:line="240" w:lineRule="auto"/>
        <w:jc w:val="both"/>
        <w:rPr>
          <w:rFonts w:eastAsia="Times New Roman" w:cstheme="minorHAnsi"/>
          <w:noProof/>
        </w:rPr>
      </w:pPr>
      <w:r w:rsidRPr="006B353C">
        <w:rPr>
          <w:rFonts w:eastAsia="Times New Roman" w:cstheme="minorHAnsi"/>
          <w:noProof/>
        </w:rPr>
        <w:t>Pašvaldība turpina segt izglītojamā ēdināšanas izmaksas 60 dienas pēc trūcīgas vai maznodrošinātas mājsaimniecības statusa beigu datuma pašvaldības noteiktajā apmērā.</w:t>
      </w:r>
      <w:r w:rsidR="007633DD">
        <w:rPr>
          <w:rFonts w:eastAsia="Times New Roman" w:cstheme="minorHAnsi"/>
          <w:noProof/>
        </w:rPr>
        <w:t xml:space="preserve"> </w:t>
      </w:r>
      <w:r w:rsidR="007633DD" w:rsidRPr="007633DD">
        <w:rPr>
          <w:rFonts w:eastAsia="Times New Roman" w:cstheme="minorHAnsi"/>
          <w:noProof/>
        </w:rPr>
        <w:t>Statusus piešķir automātiski, līgumi vecākiem nav jāslēdz.</w:t>
      </w:r>
    </w:p>
    <w:p w14:paraId="4CAF13A1" w14:textId="2D9DA714" w:rsidR="00481B39" w:rsidRDefault="00481B39" w:rsidP="007633DD">
      <w:pPr>
        <w:tabs>
          <w:tab w:val="left" w:pos="1134"/>
        </w:tabs>
        <w:spacing w:after="0" w:line="240" w:lineRule="auto"/>
        <w:jc w:val="both"/>
        <w:rPr>
          <w:rFonts w:eastAsia="Times New Roman" w:cstheme="minorHAnsi"/>
          <w:noProof/>
        </w:rPr>
      </w:pPr>
    </w:p>
    <w:p w14:paraId="141F7B1E" w14:textId="0BA49059" w:rsidR="00215D58" w:rsidRPr="007633DD" w:rsidRDefault="002518BD" w:rsidP="007633DD">
      <w:pPr>
        <w:tabs>
          <w:tab w:val="left" w:pos="1134"/>
        </w:tabs>
        <w:spacing w:after="0" w:line="240" w:lineRule="auto"/>
        <w:jc w:val="both"/>
        <w:rPr>
          <w:rFonts w:eastAsia="Times New Roman" w:cstheme="minorHAnsi"/>
          <w:noProof/>
        </w:rPr>
      </w:pPr>
      <w:r>
        <w:rPr>
          <w:rFonts w:eastAsia="Times New Roman" w:cstheme="minorHAnsi"/>
          <w:noProof/>
        </w:rPr>
        <w:t xml:space="preserve">Līdz ko stāsies spēkā saistošo noteikumu jaunā versija (propnozējoši 2023. gada oktobris),  tad būs klāt jauna kategorija - </w:t>
      </w:r>
      <w:r w:rsidRPr="002518BD">
        <w:rPr>
          <w:rFonts w:eastAsia="Times New Roman" w:cstheme="minorHAnsi"/>
          <w:noProof/>
        </w:rPr>
        <w:t xml:space="preserve">izglītojamā ģimene, kuras aprūpē ir vismaz trīs bērni, to skaitā audžuģimenē ievietoti un aizbildnībā esoši bērni, un ir uzrādīta spēkā </w:t>
      </w:r>
      <w:r w:rsidRPr="002518BD">
        <w:rPr>
          <w:rFonts w:eastAsia="Times New Roman" w:cstheme="minorHAnsi"/>
          <w:b/>
          <w:bCs/>
          <w:noProof/>
        </w:rPr>
        <w:t>esoša Latvijas goda ģimenes apliecība</w:t>
      </w:r>
      <w:r>
        <w:rPr>
          <w:rFonts w:eastAsia="Times New Roman" w:cstheme="minorHAnsi"/>
          <w:noProof/>
        </w:rPr>
        <w:t>. Pēc SN stāšanās spēkā vecāks iestādē uzrādīs šo apliecību un iestāde Brīvpusdienu modulī veiks par šo atzīmi un norādīs kartes derīguma termiņu no līdz.</w:t>
      </w:r>
    </w:p>
    <w:p w14:paraId="475136B5" w14:textId="77777777" w:rsidR="008037E5" w:rsidRPr="006B353C" w:rsidRDefault="008037E5" w:rsidP="00BF3D5A">
      <w:pPr>
        <w:pStyle w:val="ListParagraph"/>
        <w:tabs>
          <w:tab w:val="left" w:pos="1134"/>
        </w:tabs>
        <w:spacing w:after="0" w:line="240" w:lineRule="auto"/>
        <w:jc w:val="both"/>
        <w:rPr>
          <w:rFonts w:eastAsia="Times New Roman" w:cstheme="minorHAnsi"/>
          <w:noProof/>
        </w:rPr>
      </w:pPr>
    </w:p>
    <w:p w14:paraId="35E966BB" w14:textId="36FC8A68" w:rsidR="0033405E" w:rsidRPr="006B353C" w:rsidRDefault="0033405E" w:rsidP="00BF3D5A">
      <w:pPr>
        <w:jc w:val="both"/>
        <w:rPr>
          <w:rFonts w:cstheme="minorHAnsi"/>
        </w:rPr>
      </w:pPr>
      <w:r w:rsidRPr="006B353C">
        <w:rPr>
          <w:rFonts w:cstheme="minorHAnsi"/>
          <w:b/>
          <w:bCs/>
        </w:rPr>
        <w:t xml:space="preserve">Vai ir atvieglojumi pusdienām </w:t>
      </w:r>
      <w:r w:rsidR="003C4989" w:rsidRPr="006B353C">
        <w:rPr>
          <w:rFonts w:cstheme="minorHAnsi"/>
          <w:b/>
          <w:bCs/>
        </w:rPr>
        <w:t>bērniem</w:t>
      </w:r>
      <w:r w:rsidRPr="006B353C">
        <w:rPr>
          <w:rFonts w:cstheme="minorHAnsi"/>
          <w:b/>
          <w:bCs/>
        </w:rPr>
        <w:t xml:space="preserve"> no ģimenēm ar trim un vairāk bērniem? Kādi atvieglojumi?</w:t>
      </w:r>
    </w:p>
    <w:p w14:paraId="35F7530B" w14:textId="36D74C2F" w:rsidR="00020FF8" w:rsidRPr="006B353C" w:rsidRDefault="00020FF8" w:rsidP="00BF3D5A">
      <w:pPr>
        <w:jc w:val="both"/>
        <w:rPr>
          <w:rFonts w:cstheme="minorHAnsi"/>
        </w:rPr>
      </w:pPr>
      <w:r w:rsidRPr="006B353C">
        <w:rPr>
          <w:rFonts w:cstheme="minorHAnsi"/>
        </w:rPr>
        <w:t xml:space="preserve">Bērniem un vienam no vecākiem vai aizbildnim jābūt reģistrētam Rīgas ģimeņu </w:t>
      </w:r>
      <w:r w:rsidR="002B20CD" w:rsidRPr="006B353C">
        <w:rPr>
          <w:rFonts w:cstheme="minorHAnsi"/>
        </w:rPr>
        <w:t xml:space="preserve">atbalsta </w:t>
      </w:r>
      <w:r w:rsidRPr="006B353C">
        <w:rPr>
          <w:rFonts w:cstheme="minorHAnsi"/>
        </w:rPr>
        <w:t>reģistrā un deklarētiem vienā adresē.</w:t>
      </w:r>
      <w:r w:rsidR="003C4989" w:rsidRPr="006B353C">
        <w:rPr>
          <w:rFonts w:cstheme="minorHAnsi"/>
        </w:rPr>
        <w:t xml:space="preserve"> </w:t>
      </w:r>
      <w:r w:rsidRPr="006B353C">
        <w:rPr>
          <w:rFonts w:cstheme="minorHAnsi"/>
        </w:rPr>
        <w:t xml:space="preserve">Visiem bērniem no </w:t>
      </w:r>
      <w:r w:rsidR="003C4989" w:rsidRPr="006B353C">
        <w:rPr>
          <w:rFonts w:cstheme="minorHAnsi"/>
        </w:rPr>
        <w:t>šī</w:t>
      </w:r>
      <w:r w:rsidRPr="006B353C">
        <w:rPr>
          <w:rFonts w:cstheme="minorHAnsi"/>
        </w:rPr>
        <w:t xml:space="preserve"> reģistra pienākas brīvpusdienas Rīgas </w:t>
      </w:r>
      <w:proofErr w:type="spellStart"/>
      <w:r w:rsidR="00A138D7">
        <w:rPr>
          <w:rFonts w:cstheme="minorHAnsi"/>
        </w:rPr>
        <w:t>valsts</w:t>
      </w:r>
      <w:r w:rsidRPr="006B353C">
        <w:rPr>
          <w:rFonts w:cstheme="minorHAnsi"/>
        </w:rPr>
        <w:t>pilsēta</w:t>
      </w:r>
      <w:r w:rsidR="00A138D7">
        <w:rPr>
          <w:rFonts w:cstheme="minorHAnsi"/>
        </w:rPr>
        <w:t>s</w:t>
      </w:r>
      <w:proofErr w:type="spellEnd"/>
      <w:r w:rsidRPr="006B353C">
        <w:rPr>
          <w:rFonts w:cstheme="minorHAnsi"/>
        </w:rPr>
        <w:t xml:space="preserve"> administratīvajā teritorijā esošajās vispārējās izglītība</w:t>
      </w:r>
      <w:r w:rsidR="00845845" w:rsidRPr="006B353C">
        <w:rPr>
          <w:rFonts w:cstheme="minorHAnsi"/>
        </w:rPr>
        <w:t>s</w:t>
      </w:r>
      <w:r w:rsidRPr="006B353C">
        <w:rPr>
          <w:rFonts w:cstheme="minorHAnsi"/>
        </w:rPr>
        <w:t xml:space="preserve"> iestādēs.</w:t>
      </w:r>
    </w:p>
    <w:p w14:paraId="572128AF" w14:textId="77777777" w:rsidR="007633DD" w:rsidRDefault="007633DD" w:rsidP="00BF3D5A">
      <w:pPr>
        <w:jc w:val="both"/>
        <w:rPr>
          <w:rFonts w:cstheme="minorHAnsi"/>
          <w:b/>
          <w:bCs/>
        </w:rPr>
      </w:pPr>
    </w:p>
    <w:p w14:paraId="6906C4F1" w14:textId="5F3A3571" w:rsidR="0033405E" w:rsidRPr="006B353C" w:rsidRDefault="00845845" w:rsidP="00BF3D5A">
      <w:pPr>
        <w:jc w:val="both"/>
        <w:rPr>
          <w:rFonts w:cstheme="minorHAnsi"/>
          <w:b/>
          <w:bCs/>
        </w:rPr>
      </w:pPr>
      <w:r w:rsidRPr="006B353C">
        <w:rPr>
          <w:rFonts w:cstheme="minorHAnsi"/>
          <w:b/>
          <w:bCs/>
        </w:rPr>
        <w:t>Ja skolēns ir saslimis, kā atteikties no pusdienām? Vai var atteikties tajā pašā dienā, kad vecāki uzzināja par slimību?</w:t>
      </w:r>
    </w:p>
    <w:p w14:paraId="51104E4B" w14:textId="00B85546" w:rsidR="0064346A" w:rsidRPr="006B353C" w:rsidRDefault="0064346A" w:rsidP="00BF3D5A">
      <w:pPr>
        <w:jc w:val="both"/>
        <w:rPr>
          <w:rFonts w:cstheme="minorHAnsi"/>
        </w:rPr>
      </w:pPr>
      <w:r w:rsidRPr="006B353C">
        <w:rPr>
          <w:rFonts w:cstheme="minorHAnsi"/>
        </w:rPr>
        <w:t>Kavējums jāpiesaka tajā pašā dienā līdz plkst. 7</w:t>
      </w:r>
      <w:r w:rsidR="00B161C9">
        <w:rPr>
          <w:rFonts w:cstheme="minorHAnsi"/>
        </w:rPr>
        <w:t>:</w:t>
      </w:r>
      <w:r w:rsidRPr="006B353C">
        <w:rPr>
          <w:rFonts w:cstheme="minorHAnsi"/>
        </w:rPr>
        <w:t xml:space="preserve">00 vai nu platformā vai caur e-klasi vai </w:t>
      </w:r>
      <w:proofErr w:type="spellStart"/>
      <w:r w:rsidRPr="006B353C">
        <w:rPr>
          <w:rFonts w:cstheme="minorHAnsi"/>
        </w:rPr>
        <w:t>Mykoob</w:t>
      </w:r>
      <w:proofErr w:type="spellEnd"/>
      <w:r w:rsidRPr="006B353C">
        <w:rPr>
          <w:rFonts w:cstheme="minorHAnsi"/>
        </w:rPr>
        <w:t xml:space="preserve">. Ja nepiesaka, tad par to ir jāsamaksā, jo ēdinātājs automatizētā veidā no sistēmas saņem informāciju, ka porcija jāgatavo (pretēji, ja vecāks līdz plkst.7.00 atsaka ēdināšanu, tad ēdinātājs automatizētā veidā saņem informāciju, ka šī porcija nav jāgatavo). </w:t>
      </w:r>
    </w:p>
    <w:p w14:paraId="335D2F80" w14:textId="5A2CFF6B" w:rsidR="0064346A" w:rsidRDefault="0064346A" w:rsidP="00BF3D5A">
      <w:pPr>
        <w:jc w:val="both"/>
        <w:rPr>
          <w:rFonts w:cstheme="minorHAnsi"/>
        </w:rPr>
      </w:pPr>
      <w:r w:rsidRPr="006B353C">
        <w:rPr>
          <w:rFonts w:cstheme="minorHAnsi"/>
        </w:rPr>
        <w:t xml:space="preserve">Ja ēdināšana nav nepieciešama, bērna vecāki var pieteikt kavējumu, atceļot paredzētās pusdienas noteiktās dienās, ko var izdarīt gan Platformā, gan e-klase.lv, gan </w:t>
      </w:r>
      <w:proofErr w:type="spellStart"/>
      <w:r w:rsidRPr="006B353C">
        <w:rPr>
          <w:rFonts w:cstheme="minorHAnsi"/>
        </w:rPr>
        <w:t>Mykoob</w:t>
      </w:r>
      <w:proofErr w:type="spellEnd"/>
      <w:r w:rsidRPr="006B353C">
        <w:rPr>
          <w:rFonts w:cstheme="minorHAnsi"/>
        </w:rPr>
        <w:t xml:space="preserve"> LĪDZ TEKOŠĀS DIENAS PLKST. 7:00. Šādā gadījumā nauda no e-maciņa netiks paņemta. Detalizētas instrukcijas ir šeit: </w:t>
      </w:r>
      <w:hyperlink r:id="rId6" w:history="1">
        <w:r w:rsidR="000B3325" w:rsidRPr="00F62B5E">
          <w:rPr>
            <w:rStyle w:val="Hyperlink"/>
            <w:rFonts w:cstheme="minorHAnsi"/>
          </w:rPr>
          <w:t>https://pusdienlaiks.lv/faq/1/15</w:t>
        </w:r>
      </w:hyperlink>
    </w:p>
    <w:p w14:paraId="73BB542B" w14:textId="74A074F6" w:rsidR="0033405E" w:rsidRDefault="00845845" w:rsidP="00BF3D5A">
      <w:pPr>
        <w:jc w:val="both"/>
        <w:rPr>
          <w:rFonts w:cstheme="minorHAnsi"/>
        </w:rPr>
      </w:pPr>
      <w:r w:rsidRPr="006B353C">
        <w:rPr>
          <w:rFonts w:cstheme="minorHAnsi"/>
        </w:rPr>
        <w:t xml:space="preserve">Bērna vecāki var pieteikt kavējumu, atceļot paredzētās pusdienas, gan Platformā, gan e-klase.lv, gan </w:t>
      </w:r>
      <w:proofErr w:type="spellStart"/>
      <w:r w:rsidRPr="006B353C">
        <w:rPr>
          <w:rFonts w:cstheme="minorHAnsi"/>
        </w:rPr>
        <w:t>Mykoob</w:t>
      </w:r>
      <w:proofErr w:type="spellEnd"/>
      <w:r w:rsidRPr="006B353C">
        <w:rPr>
          <w:rFonts w:cstheme="minorHAnsi"/>
        </w:rPr>
        <w:t>.</w:t>
      </w:r>
      <w:r w:rsidR="00F93475">
        <w:rPr>
          <w:rFonts w:cstheme="minorHAnsi"/>
        </w:rPr>
        <w:t xml:space="preserve"> </w:t>
      </w:r>
      <w:r w:rsidRPr="006B353C">
        <w:rPr>
          <w:rFonts w:cstheme="minorHAnsi"/>
        </w:rPr>
        <w:t>Šādā</w:t>
      </w:r>
      <w:r w:rsidR="00F93475">
        <w:rPr>
          <w:rFonts w:cstheme="minorHAnsi"/>
        </w:rPr>
        <w:t xml:space="preserve"> </w:t>
      </w:r>
      <w:r w:rsidRPr="006B353C">
        <w:rPr>
          <w:rFonts w:cstheme="minorHAnsi"/>
        </w:rPr>
        <w:t xml:space="preserve">gadījumā nauda no e-maciņa netiks paņemta. Detalizētas instrukcijas ir šeit: </w:t>
      </w:r>
      <w:hyperlink r:id="rId7" w:history="1">
        <w:r w:rsidR="000B3325" w:rsidRPr="00F62B5E">
          <w:rPr>
            <w:rStyle w:val="Hyperlink"/>
            <w:rFonts w:cstheme="minorHAnsi"/>
          </w:rPr>
          <w:t>https://pusdienlaiks.lv/faq/1/15</w:t>
        </w:r>
      </w:hyperlink>
    </w:p>
    <w:p w14:paraId="6D19B198" w14:textId="77777777" w:rsidR="00845845" w:rsidRPr="006B353C" w:rsidRDefault="00845845" w:rsidP="00BF3D5A">
      <w:pPr>
        <w:jc w:val="both"/>
        <w:rPr>
          <w:rFonts w:cstheme="minorHAnsi"/>
        </w:rPr>
      </w:pPr>
    </w:p>
    <w:p w14:paraId="0D203C11" w14:textId="77777777" w:rsidR="00F93475" w:rsidRDefault="0033405E" w:rsidP="00BF3D5A">
      <w:pPr>
        <w:jc w:val="both"/>
        <w:rPr>
          <w:b/>
          <w:bCs/>
        </w:rPr>
      </w:pPr>
      <w:r w:rsidRPr="00F93475">
        <w:rPr>
          <w:b/>
          <w:bCs/>
        </w:rPr>
        <w:t>Ēdināšana bērnudārzā</w:t>
      </w:r>
    </w:p>
    <w:p w14:paraId="692F5E21" w14:textId="77777777" w:rsidR="0033405E" w:rsidRPr="00F93475" w:rsidRDefault="0033405E" w:rsidP="00BF3D5A">
      <w:pPr>
        <w:jc w:val="both"/>
        <w:rPr>
          <w:b/>
          <w:bCs/>
        </w:rPr>
      </w:pPr>
      <w:r w:rsidRPr="003C4989">
        <w:rPr>
          <w:b/>
          <w:bCs/>
        </w:rPr>
        <w:t xml:space="preserve">Kas mainās ēdināšanās </w:t>
      </w:r>
      <w:r w:rsidR="003C05AE" w:rsidRPr="003C4989">
        <w:rPr>
          <w:b/>
          <w:bCs/>
        </w:rPr>
        <w:t>sistēmā</w:t>
      </w:r>
      <w:r w:rsidRPr="003C4989">
        <w:rPr>
          <w:b/>
          <w:bCs/>
        </w:rPr>
        <w:t xml:space="preserve"> pirmsskolas vecuma bērniem?</w:t>
      </w:r>
    </w:p>
    <w:p w14:paraId="593B0861" w14:textId="065E6C7C" w:rsidR="0033405E" w:rsidRDefault="003C05AE" w:rsidP="00BF3D5A">
      <w:pPr>
        <w:jc w:val="both"/>
      </w:pPr>
      <w:r>
        <w:t>Mainās tikai cena, no 01.09.2023 vecākam jāmaksā 2.15 eiro.</w:t>
      </w:r>
    </w:p>
    <w:p w14:paraId="36F4B851" w14:textId="77777777" w:rsidR="00415159" w:rsidRDefault="00415159" w:rsidP="00BF3D5A">
      <w:pPr>
        <w:jc w:val="both"/>
        <w:rPr>
          <w:b/>
          <w:bCs/>
        </w:rPr>
      </w:pPr>
    </w:p>
    <w:p w14:paraId="48BD5CC3" w14:textId="6632690B" w:rsidR="0033405E" w:rsidRDefault="0033405E" w:rsidP="00BF3D5A">
      <w:pPr>
        <w:jc w:val="both"/>
      </w:pPr>
      <w:r w:rsidRPr="003C4989">
        <w:rPr>
          <w:b/>
          <w:bCs/>
        </w:rPr>
        <w:t xml:space="preserve">Ja bērns nav apmeklējis </w:t>
      </w:r>
      <w:r w:rsidR="001B2A72" w:rsidRPr="003C4989">
        <w:rPr>
          <w:b/>
          <w:bCs/>
        </w:rPr>
        <w:t>bērnudārzu</w:t>
      </w:r>
      <w:r w:rsidRPr="003C4989">
        <w:rPr>
          <w:b/>
          <w:bCs/>
        </w:rPr>
        <w:t xml:space="preserve"> un vecāki par to iepriekš nav brīdinājuši administrāciju, naudu par ēdināšanu par nokavēto laiku neatmaksās?</w:t>
      </w:r>
    </w:p>
    <w:p w14:paraId="239C716B" w14:textId="3FBA393B" w:rsidR="0033405E" w:rsidRDefault="003C05AE" w:rsidP="00BF3D5A">
      <w:pPr>
        <w:jc w:val="both"/>
      </w:pPr>
      <w:r>
        <w:t>Nē,</w:t>
      </w:r>
      <w:r w:rsidR="003C4989">
        <w:t xml:space="preserve"> </w:t>
      </w:r>
      <w:r w:rsidR="00020FF8">
        <w:t xml:space="preserve">neatmaksās. </w:t>
      </w:r>
      <w:r>
        <w:t xml:space="preserve"> </w:t>
      </w:r>
      <w:r w:rsidR="00F467CA">
        <w:t>Š</w:t>
      </w:r>
      <w:r>
        <w:t>ajā gadījumā</w:t>
      </w:r>
      <w:r w:rsidR="00F467CA">
        <w:t>,</w:t>
      </w:r>
      <w:r>
        <w:t xml:space="preserve"> atbilstoši līgumam, ja nav pieteikts kavējums vai nu platformā vai caur e-klasi, tad par to ir jāsamaksā, jo ēdinātājs automatizētā veidā no sistēmas saņem informāciju, ka porcija jāgatavo (pretēji, ja vecāks līdz plkst.7</w:t>
      </w:r>
      <w:r w:rsidR="00876057">
        <w:t>:</w:t>
      </w:r>
      <w:r>
        <w:t>00 atsaka ēdināšanu, tad ēdinātājs automatizētā veidā saņem informāciju, ka šī porcija nav jāgatavo). PIETEIKUMS</w:t>
      </w:r>
      <w:r w:rsidR="00415159">
        <w:t xml:space="preserve"> </w:t>
      </w:r>
      <w:r>
        <w:t xml:space="preserve">audzinātajai/pirmsskolas administrācijai nedarbojas attiecībā uz ēdināšanu, jo atteikums no </w:t>
      </w:r>
      <w:r w:rsidR="00020FF8">
        <w:t>ēdināšanās</w:t>
      </w:r>
      <w:r>
        <w:t xml:space="preserve"> jāsaņem caur sistēmu,</w:t>
      </w:r>
      <w:r w:rsidR="00F467CA">
        <w:t xml:space="preserve"> ar</w:t>
      </w:r>
      <w:r>
        <w:t xml:space="preserve"> kur</w:t>
      </w:r>
      <w:r w:rsidR="00F467CA">
        <w:t>u</w:t>
      </w:r>
      <w:r>
        <w:t xml:space="preserve"> iestādes </w:t>
      </w:r>
      <w:r w:rsidR="00F467CA">
        <w:t>pedagogs</w:t>
      </w:r>
      <w:r>
        <w:t xml:space="preserve"> nestrādā.</w:t>
      </w:r>
    </w:p>
    <w:p w14:paraId="55F87EA8" w14:textId="77777777" w:rsidR="007D53E9" w:rsidRDefault="007D53E9" w:rsidP="00BF3D5A">
      <w:pPr>
        <w:jc w:val="both"/>
        <w:rPr>
          <w:b/>
          <w:bCs/>
        </w:rPr>
      </w:pPr>
    </w:p>
    <w:p w14:paraId="5A89D84C" w14:textId="54A4EBD7" w:rsidR="00FD4902" w:rsidRDefault="0033405E" w:rsidP="00BF3D5A">
      <w:pPr>
        <w:jc w:val="both"/>
      </w:pPr>
      <w:r w:rsidRPr="001B2A72">
        <w:rPr>
          <w:b/>
          <w:bCs/>
        </w:rPr>
        <w:t xml:space="preserve">Bērna slimības gadījumā, kad un kur vecākam jāziņo, lai par nokavētajām dienām nemaksātu par ēdināšanu? Un bērna aizbraukšanas gadījumā — vai iepriekš jābrīdina </w:t>
      </w:r>
      <w:r w:rsidR="003C4989" w:rsidRPr="001B2A72">
        <w:rPr>
          <w:b/>
          <w:bCs/>
        </w:rPr>
        <w:t>administrāciju</w:t>
      </w:r>
      <w:r w:rsidRPr="001B2A72">
        <w:rPr>
          <w:b/>
          <w:bCs/>
        </w:rPr>
        <w:t>, lai nauda par ēdināšanu netiek iekasēta?</w:t>
      </w:r>
    </w:p>
    <w:p w14:paraId="371D2A3F" w14:textId="142B96E0" w:rsidR="00020FF8" w:rsidRDefault="00020FF8" w:rsidP="00BF3D5A">
      <w:pPr>
        <w:jc w:val="both"/>
      </w:pPr>
      <w:r>
        <w:t>Arī bērna slimības gadījumā atteikums no ēdināšanas jāpiesaka platformā vai e-klasē uzreiz līdz plkst. 7</w:t>
      </w:r>
      <w:r w:rsidR="007D53E9">
        <w:t>:</w:t>
      </w:r>
      <w:r>
        <w:t>00 no rīta tajā dienā, kad nav nepieciešama ēdināšana.</w:t>
      </w:r>
    </w:p>
    <w:p w14:paraId="5D62638E" w14:textId="76AB3F01" w:rsidR="00020FF8" w:rsidRDefault="00020FF8" w:rsidP="00BF3D5A">
      <w:pPr>
        <w:jc w:val="both"/>
      </w:pPr>
      <w:r>
        <w:t xml:space="preserve">Tas pats attiecas uz aizbraukšanu – vispirms  jāpārtrauc distances ēdināšanas līgums, citādi pakalpojuma sniedzējs nezina, ka bērns ir prombūtnē un turpinās gatavot ēdienu un </w:t>
      </w:r>
      <w:r w:rsidR="001B2A72">
        <w:t>pieprasīs</w:t>
      </w:r>
      <w:r>
        <w:t xml:space="preserve"> par to samaksu</w:t>
      </w:r>
      <w:r w:rsidR="001B2A72">
        <w:t xml:space="preserve"> platformā elektroniskajā maciņā</w:t>
      </w:r>
      <w:r>
        <w:t>.</w:t>
      </w:r>
      <w:r w:rsidR="001B2A72">
        <w:t xml:space="preserve"> Parāds uzkrāsies.</w:t>
      </w:r>
      <w:r w:rsidR="001B2A72" w:rsidRPr="001B2A72">
        <w:t xml:space="preserve"> </w:t>
      </w:r>
      <w:r w:rsidR="001B2A72">
        <w:t>Pirmsskola nev</w:t>
      </w:r>
      <w:r w:rsidR="001B2A72" w:rsidRPr="001B2A72">
        <w:t>ar pārtraukt vecāka noslēgto līgumu ar ēdinātāju, skolas darbinieki nevar atteikt pusdienas vecāka vietā. Tās jādara caur e-klasi vai pusdienlaika platformu.</w:t>
      </w:r>
    </w:p>
    <w:p w14:paraId="5C0026A3" w14:textId="77777777" w:rsidR="00AB6A4D" w:rsidRDefault="00AB6A4D" w:rsidP="00BF3D5A">
      <w:pPr>
        <w:jc w:val="both"/>
        <w:rPr>
          <w:b/>
          <w:bCs/>
        </w:rPr>
      </w:pPr>
    </w:p>
    <w:p w14:paraId="33E786B1" w14:textId="0CD71F79" w:rsidR="00D07389" w:rsidRPr="00AB6A4D" w:rsidRDefault="00D07389" w:rsidP="00BF3D5A">
      <w:pPr>
        <w:jc w:val="both"/>
        <w:rPr>
          <w:b/>
          <w:bCs/>
        </w:rPr>
      </w:pPr>
      <w:r w:rsidRPr="00D07389">
        <w:rPr>
          <w:b/>
          <w:bCs/>
        </w:rPr>
        <w:t xml:space="preserve">Vai ir izmaiņas Ministru kabineta noteikumos par ēdināšanu skolās un bērnudārzos — kādām jābūt porcijām? Ko var dot, ko nedrīkst? </w:t>
      </w:r>
    </w:p>
    <w:p w14:paraId="7217044F" w14:textId="6DFD8FAB" w:rsidR="00D07389" w:rsidRDefault="00D07389" w:rsidP="00BF3D5A">
      <w:pPr>
        <w:jc w:val="both"/>
      </w:pPr>
      <w:r>
        <w:t>Ministru kabineta noteikumi Nr.172</w:t>
      </w:r>
      <w:r w:rsidR="00AB6A4D">
        <w:t xml:space="preserve"> </w:t>
      </w:r>
      <w:r>
        <w:t xml:space="preserve">Rīgā 2012.gada 13.martā (prot. Nr.14 17.§) </w:t>
      </w:r>
    </w:p>
    <w:p w14:paraId="780D49A0" w14:textId="670C903E" w:rsidR="00D07389" w:rsidRDefault="00D07389" w:rsidP="00BF3D5A">
      <w:pPr>
        <w:jc w:val="both"/>
      </w:pPr>
      <w:r>
        <w:t>Noteikumi par uztura normām izglītības iestāžu izglītojamiem, sociālās aprūpes un sociālās rehabilitācijas institūciju klientiem un ārstniecības iestāžu pacientiem</w:t>
      </w:r>
      <w:r w:rsidR="00F467CA">
        <w:t>.</w:t>
      </w:r>
    </w:p>
    <w:p w14:paraId="7B429EEB" w14:textId="5DAB7B26" w:rsidR="00D07389" w:rsidRDefault="00D07389" w:rsidP="00BF3D5A">
      <w:pPr>
        <w:jc w:val="both"/>
      </w:pPr>
      <w:r>
        <w:t>Šie noteikumi nosaka izglītojamo ēdienkaršu uzturvērtību (olbaltumvielu, ogļhidrātu un tauku daudzumu) un enerģētisko vērtību dienā (</w:t>
      </w:r>
      <w:proofErr w:type="spellStart"/>
      <w:r>
        <w:t>kcal</w:t>
      </w:r>
      <w:proofErr w:type="spellEnd"/>
      <w:r>
        <w:t xml:space="preserve"> dienā). Porciju lielums tiek sastādīts atbilstoši izglītojamo vecumu fizioloģiskām vajadzībām. Noteikumi arī paredz minimālās prasības gramos (neto) vienai nedēļai noteiktām produktu grupām (liesai gaļai, zivīm, kartupeļiem, piena un skābpiena produktiem, olbaltumvielu bagātiem piena produktiem, augļiem un ogām, dārzeņiem svaigā un apstrādātā  veidā</w:t>
      </w:r>
      <w:r w:rsidR="006C274C">
        <w:t xml:space="preserve"> </w:t>
      </w:r>
      <w:r>
        <w:t xml:space="preserve">- šo produktu minimālais daudzums. </w:t>
      </w:r>
    </w:p>
    <w:p w14:paraId="45D78A51" w14:textId="77777777" w:rsidR="00D07389" w:rsidRDefault="00D07389" w:rsidP="00BF3D5A">
      <w:pPr>
        <w:jc w:val="both"/>
      </w:pPr>
    </w:p>
    <w:p w14:paraId="16773E23" w14:textId="0FB7D89A" w:rsidR="00D07389" w:rsidRPr="00F467CA" w:rsidRDefault="00D07389" w:rsidP="00BF3D5A">
      <w:pPr>
        <w:jc w:val="both"/>
        <w:rPr>
          <w:b/>
          <w:bCs/>
        </w:rPr>
      </w:pPr>
      <w:r w:rsidRPr="00D07389">
        <w:rPr>
          <w:b/>
          <w:bCs/>
        </w:rPr>
        <w:t xml:space="preserve">Vai bērniem obligāti jāsaņem zupa pusdienās? </w:t>
      </w:r>
    </w:p>
    <w:p w14:paraId="36DDD9DE" w14:textId="5F2EA002" w:rsidR="00D07389" w:rsidRDefault="00D07389" w:rsidP="00BF3D5A">
      <w:pPr>
        <w:jc w:val="both"/>
      </w:pPr>
      <w:r>
        <w:lastRenderedPageBreak/>
        <w:t xml:space="preserve">Ministru kabineta noteikumi Nr.172 Rīgā 2012.gada 13.martā (prot. Nr.14 17.§) </w:t>
      </w:r>
    </w:p>
    <w:p w14:paraId="77FBE10D" w14:textId="77777777" w:rsidR="00D07389" w:rsidRDefault="00D07389" w:rsidP="00BF3D5A">
      <w:pPr>
        <w:jc w:val="both"/>
      </w:pPr>
      <w:r>
        <w:t xml:space="preserve">Noteikumi par uztura normām izglītības iestāžu izglītojamiem, sociālās aprūpes un sociālās rehabilitācijas institūciju klientiem un ārstniecības iestāžu pacientiem </w:t>
      </w:r>
    </w:p>
    <w:p w14:paraId="310341EB" w14:textId="6D1FF92C" w:rsidR="00D07389" w:rsidRDefault="00D07389" w:rsidP="00BF3D5A">
      <w:pPr>
        <w:jc w:val="both"/>
      </w:pPr>
      <w:r>
        <w:t xml:space="preserve">Atbilstoši 16. </w:t>
      </w:r>
      <w:r w:rsidR="003F0B45">
        <w:t>p</w:t>
      </w:r>
      <w:r>
        <w:t xml:space="preserve">unktam </w:t>
      </w:r>
      <w:r w:rsidR="003F0B45">
        <w:t>s</w:t>
      </w:r>
      <w:r>
        <w:t xml:space="preserve">astādot ēdienkarti, nodrošina, ka: </w:t>
      </w:r>
    </w:p>
    <w:p w14:paraId="018DB75E" w14:textId="79626EC4" w:rsidR="00F467CA" w:rsidRDefault="00D07389" w:rsidP="00BF3D5A">
      <w:pPr>
        <w:jc w:val="both"/>
      </w:pPr>
      <w:r>
        <w:t xml:space="preserve">16.1. pusdienu ēdienkartē iekļauj pamatēdienu un zupu vai pamatēdienu un desertu (piemēram, griezti svaigi vai apstrādāti augļi vai ogas ar jogurta vai citu piedevu, blendētu augļu vai ogu kokteiļi ar vai bez piena vai piena produktiem, krāsnī cepts auglis u. c.), vai zupu un desertu. </w:t>
      </w:r>
    </w:p>
    <w:p w14:paraId="5040503C" w14:textId="7D36A278" w:rsidR="00624001" w:rsidRDefault="002518BD" w:rsidP="00BF3D5A">
      <w:pPr>
        <w:jc w:val="both"/>
      </w:pPr>
      <w:r w:rsidRPr="002518BD">
        <w:t>Par ēdienkartēm konsultē Ingrīda Millere.</w:t>
      </w:r>
    </w:p>
    <w:p w14:paraId="61DF87F0" w14:textId="2D581CFD" w:rsidR="0064346A" w:rsidRPr="0064346A" w:rsidRDefault="0064346A" w:rsidP="00BF3D5A">
      <w:pPr>
        <w:jc w:val="both"/>
        <w:rPr>
          <w:b/>
          <w:bCs/>
        </w:rPr>
      </w:pPr>
      <w:r w:rsidRPr="0064346A">
        <w:rPr>
          <w:b/>
          <w:bCs/>
        </w:rPr>
        <w:t>Ja bērns neēd gaļu (vai citus produktus), vai vec</w:t>
      </w:r>
      <w:r w:rsidR="00F467CA">
        <w:rPr>
          <w:b/>
          <w:bCs/>
        </w:rPr>
        <w:t>ā</w:t>
      </w:r>
      <w:r w:rsidRPr="0064346A">
        <w:rPr>
          <w:b/>
          <w:bCs/>
        </w:rPr>
        <w:t xml:space="preserve">ki var uzrakstīt iesniegumu, lai bērnam nedod gaļu (vai citas produktus) pusdienām? Kur jāiesniedz iesniegums? </w:t>
      </w:r>
    </w:p>
    <w:p w14:paraId="576EF2BB" w14:textId="77777777" w:rsidR="0064346A" w:rsidRDefault="0064346A" w:rsidP="00BF3D5A">
      <w:pPr>
        <w:jc w:val="both"/>
      </w:pPr>
    </w:p>
    <w:p w14:paraId="229D0226" w14:textId="3403DA98" w:rsidR="00D07389" w:rsidRDefault="0064346A" w:rsidP="00BF3D5A">
      <w:pPr>
        <w:jc w:val="both"/>
      </w:pPr>
      <w:r>
        <w:t xml:space="preserve">Ēdinātājs nodrošina tikai speciālās diētas (piem. </w:t>
      </w:r>
      <w:proofErr w:type="spellStart"/>
      <w:r>
        <w:t>celiakiju</w:t>
      </w:r>
      <w:proofErr w:type="spellEnd"/>
      <w:r>
        <w:t xml:space="preserve">) ar </w:t>
      </w:r>
      <w:r w:rsidRPr="00F467CA">
        <w:rPr>
          <w:b/>
          <w:bCs/>
        </w:rPr>
        <w:t>ārsta no</w:t>
      </w:r>
      <w:r w:rsidR="00F467CA">
        <w:rPr>
          <w:b/>
          <w:bCs/>
        </w:rPr>
        <w:t>rīkojumu</w:t>
      </w:r>
      <w:r>
        <w:t xml:space="preserve">. Vecāks informē </w:t>
      </w:r>
      <w:r w:rsidR="00624001">
        <w:t>s</w:t>
      </w:r>
      <w:r>
        <w:t>kolas medmāsu par bērnam noteikto diētu un informē ēdinātāju, kurš sagatavo speciālās diētas porcijas. Pašvaldība piemaksā ēdinātājam par šīs speciālās diētas ēdiena sagatavošanu.</w:t>
      </w:r>
    </w:p>
    <w:p w14:paraId="12E5BC95" w14:textId="7350DFD1" w:rsidR="002518BD" w:rsidRDefault="002518BD" w:rsidP="00BF3D5A">
      <w:pPr>
        <w:jc w:val="both"/>
      </w:pPr>
      <w:r w:rsidRPr="002518BD">
        <w:t xml:space="preserve">Par </w:t>
      </w:r>
      <w:r>
        <w:t>veselības un diētas jautājumiem</w:t>
      </w:r>
      <w:r w:rsidRPr="002518BD">
        <w:t xml:space="preserve"> konsultē </w:t>
      </w:r>
      <w:r>
        <w:t>Ilze Kondratjuka</w:t>
      </w:r>
      <w:r w:rsidRPr="002518BD">
        <w:t>.</w:t>
      </w:r>
    </w:p>
    <w:p w14:paraId="7DF6F30F" w14:textId="77777777" w:rsidR="0064561B" w:rsidRPr="00A72BC7" w:rsidRDefault="0064561B" w:rsidP="00BF3D5A">
      <w:pPr>
        <w:jc w:val="both"/>
        <w:rPr>
          <w:b/>
          <w:bCs/>
        </w:rPr>
      </w:pPr>
      <w:r w:rsidRPr="00A72BC7">
        <w:rPr>
          <w:b/>
          <w:bCs/>
        </w:rPr>
        <w:t>SOCIĀLAIS statuss Brīvpusdienu modulī un VIIS</w:t>
      </w:r>
    </w:p>
    <w:p w14:paraId="05D78FCC" w14:textId="77777777" w:rsidR="0064561B" w:rsidRDefault="0064561B" w:rsidP="00BF3D5A">
      <w:pPr>
        <w:jc w:val="both"/>
      </w:pPr>
      <w:r>
        <w:t>Ēdināšanas kontekstā ir svarīgi, lai ēdinātājiem no Brīvpusdienu moduļa (BM) tiktu padots korekts saraksts ar izglītojamajiem, kuriem ir sociālais statuss un pašvaldība pilnībā apmaksā ēdināšanas izdevumus.</w:t>
      </w:r>
    </w:p>
    <w:p w14:paraId="39B436A3" w14:textId="77777777" w:rsidR="0064561B" w:rsidRDefault="0064561B" w:rsidP="00BF3D5A">
      <w:pPr>
        <w:jc w:val="both"/>
      </w:pPr>
      <w:r>
        <w:t>Atbilstoši saistošajiem noteikumiem, šobrīd ir pieejami sekojoši sociālie statusi:</w:t>
      </w:r>
    </w:p>
    <w:p w14:paraId="51A0E787" w14:textId="54B9224F" w:rsidR="0064561B" w:rsidRDefault="0064561B" w:rsidP="001F6B06">
      <w:pPr>
        <w:pStyle w:val="ListParagraph"/>
        <w:numPr>
          <w:ilvl w:val="0"/>
          <w:numId w:val="5"/>
        </w:numPr>
        <w:ind w:left="993"/>
        <w:jc w:val="both"/>
      </w:pPr>
      <w:r w:rsidRPr="00817F9E">
        <w:rPr>
          <w:b/>
          <w:bCs/>
        </w:rPr>
        <w:t>Ukrainas civiliedzīvotājs</w:t>
      </w:r>
      <w:r w:rsidR="008A5786">
        <w:rPr>
          <w:b/>
          <w:bCs/>
        </w:rPr>
        <w:t xml:space="preserve"> </w:t>
      </w:r>
      <w:r>
        <w:t>-</w:t>
      </w:r>
      <w:r w:rsidR="008A5786">
        <w:t xml:space="preserve"> </w:t>
      </w:r>
      <w:r>
        <w:t xml:space="preserve">pazīme </w:t>
      </w:r>
      <w:r w:rsidRPr="004D5643">
        <w:rPr>
          <w:color w:val="FF0000"/>
        </w:rPr>
        <w:t>AUTOMĀTISKI</w:t>
      </w:r>
      <w:r>
        <w:t xml:space="preserve"> tiek saņemta no VIIS atbilstoši informācijai, kas ievadīta VIIS papildus datos:</w:t>
      </w:r>
    </w:p>
    <w:p w14:paraId="4EFFEBE2" w14:textId="67DB94B0" w:rsidR="00531BB4" w:rsidRDefault="009D067D" w:rsidP="00152D86">
      <w:pPr>
        <w:ind w:left="851"/>
      </w:pPr>
      <w:r>
        <w:rPr>
          <w:noProof/>
        </w:rPr>
        <w:drawing>
          <wp:inline distT="0" distB="0" distL="0" distR="0" wp14:anchorId="48DF5BFF" wp14:editId="3BD92AB7">
            <wp:extent cx="953321" cy="8572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55336" cy="859062"/>
                    </a:xfrm>
                    <a:prstGeom prst="rect">
                      <a:avLst/>
                    </a:prstGeom>
                  </pic:spPr>
                </pic:pic>
              </a:graphicData>
            </a:graphic>
          </wp:inline>
        </w:drawing>
      </w:r>
    </w:p>
    <w:p w14:paraId="6DE42197" w14:textId="040976EA" w:rsidR="005A638A" w:rsidRDefault="005A638A" w:rsidP="00152D86">
      <w:pPr>
        <w:ind w:left="993"/>
      </w:pPr>
      <w:r>
        <w:rPr>
          <w:noProof/>
        </w:rPr>
        <w:drawing>
          <wp:inline distT="0" distB="0" distL="0" distR="0" wp14:anchorId="0438E835" wp14:editId="245F09E7">
            <wp:extent cx="5086350" cy="809625"/>
            <wp:effectExtent l="0" t="0" r="0"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809625"/>
                    </a:xfrm>
                    <a:prstGeom prst="rect">
                      <a:avLst/>
                    </a:prstGeom>
                    <a:noFill/>
                    <a:ln>
                      <a:noFill/>
                    </a:ln>
                  </pic:spPr>
                </pic:pic>
              </a:graphicData>
            </a:graphic>
          </wp:inline>
        </w:drawing>
      </w:r>
    </w:p>
    <w:p w14:paraId="18C96143" w14:textId="19D8AA8D" w:rsidR="0064561B" w:rsidRDefault="0064561B" w:rsidP="000535EE">
      <w:pPr>
        <w:pStyle w:val="ListParagraph"/>
        <w:numPr>
          <w:ilvl w:val="0"/>
          <w:numId w:val="5"/>
        </w:numPr>
        <w:ind w:left="993"/>
        <w:jc w:val="both"/>
      </w:pPr>
      <w:r w:rsidRPr="00817F9E">
        <w:rPr>
          <w:b/>
          <w:bCs/>
        </w:rPr>
        <w:t>INVALĪDS</w:t>
      </w:r>
      <w:r w:rsidR="000535EE">
        <w:rPr>
          <w:b/>
          <w:bCs/>
        </w:rPr>
        <w:t xml:space="preserve"> </w:t>
      </w:r>
      <w:r>
        <w:t>- informācija tika pārnesta no VIIS (29.08.2023 statuss, tiks atkārtoti veikta salīdzināšana pēc izglītojamo skaitīšanas 06.09.2023), atbilstoši pieejamai informācijai, bet ņemot vērā, ka visi vēl nebija savus datus sakārtojuši, invaliditāte ir atnākoša un pārejoša (tā var rasties un beigties), iespējams, ka visi gadījumi šobrīd nav tikuši reģistrēti BM. Pamanot izmaiņas procedūra sekojoša:</w:t>
      </w:r>
    </w:p>
    <w:p w14:paraId="00A4FB92" w14:textId="234C0B29" w:rsidR="0064561B" w:rsidRPr="00747FB2" w:rsidRDefault="004B5017" w:rsidP="001A1227">
      <w:pPr>
        <w:pStyle w:val="ListParagraph"/>
        <w:numPr>
          <w:ilvl w:val="1"/>
          <w:numId w:val="5"/>
        </w:numPr>
        <w:ind w:left="2127"/>
        <w:jc w:val="both"/>
        <w:rPr>
          <w:b/>
          <w:bCs/>
        </w:rPr>
      </w:pPr>
      <w:r w:rsidRPr="00747FB2">
        <w:rPr>
          <w:b/>
          <w:bCs/>
        </w:rPr>
        <w:t>v</w:t>
      </w:r>
      <w:r w:rsidR="0064561B" w:rsidRPr="00747FB2">
        <w:rPr>
          <w:b/>
          <w:bCs/>
        </w:rPr>
        <w:t xml:space="preserve">ecāks vēršas ar atbilstošu iesniegumu </w:t>
      </w:r>
      <w:r w:rsidR="00D31EFE" w:rsidRPr="00747FB2">
        <w:rPr>
          <w:b/>
          <w:bCs/>
        </w:rPr>
        <w:t>iestādē</w:t>
      </w:r>
    </w:p>
    <w:p w14:paraId="5453B44E" w14:textId="0CDE1F2E" w:rsidR="0064561B" w:rsidRPr="00747FB2" w:rsidRDefault="00D31EFE" w:rsidP="001A1227">
      <w:pPr>
        <w:pStyle w:val="ListParagraph"/>
        <w:numPr>
          <w:ilvl w:val="1"/>
          <w:numId w:val="5"/>
        </w:numPr>
        <w:ind w:left="2127"/>
        <w:jc w:val="both"/>
        <w:rPr>
          <w:b/>
          <w:bCs/>
        </w:rPr>
      </w:pPr>
      <w:r w:rsidRPr="00747FB2">
        <w:rPr>
          <w:b/>
          <w:bCs/>
        </w:rPr>
        <w:t>i</w:t>
      </w:r>
      <w:r w:rsidR="0064561B" w:rsidRPr="00747FB2">
        <w:rPr>
          <w:b/>
          <w:bCs/>
        </w:rPr>
        <w:t>estāde VIIS pārliecinās, ka šis statuss ir objektīvi piešķirts no VDEĀK</w:t>
      </w:r>
    </w:p>
    <w:p w14:paraId="2A38EAE2" w14:textId="77777777" w:rsidR="0064561B" w:rsidRDefault="0064561B" w:rsidP="00152D86">
      <w:pPr>
        <w:ind w:left="851"/>
      </w:pPr>
      <w:r>
        <w:rPr>
          <w:noProof/>
        </w:rPr>
        <w:lastRenderedPageBreak/>
        <w:drawing>
          <wp:inline distT="0" distB="0" distL="0" distR="0" wp14:anchorId="0D21A462" wp14:editId="5EABF367">
            <wp:extent cx="771525" cy="77152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71525" cy="771525"/>
                    </a:xfrm>
                    <a:prstGeom prst="rect">
                      <a:avLst/>
                    </a:prstGeom>
                  </pic:spPr>
                </pic:pic>
              </a:graphicData>
            </a:graphic>
          </wp:inline>
        </w:drawing>
      </w:r>
      <w:r>
        <w:rPr>
          <w:noProof/>
        </w:rPr>
        <w:drawing>
          <wp:inline distT="0" distB="0" distL="0" distR="0" wp14:anchorId="05A5B247" wp14:editId="40B50AEF">
            <wp:extent cx="3857625" cy="802386"/>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93695" cy="809889"/>
                    </a:xfrm>
                    <a:prstGeom prst="rect">
                      <a:avLst/>
                    </a:prstGeom>
                  </pic:spPr>
                </pic:pic>
              </a:graphicData>
            </a:graphic>
          </wp:inline>
        </w:drawing>
      </w:r>
    </w:p>
    <w:p w14:paraId="6497972C" w14:textId="6C6AFF6A" w:rsidR="0064561B" w:rsidRDefault="0064561B" w:rsidP="002A626B">
      <w:pPr>
        <w:ind w:left="993"/>
        <w:jc w:val="both"/>
      </w:pPr>
      <w:r>
        <w:t xml:space="preserve">Ja statuss ir piešķirts, VIIS tiks uzlikta atbilstoša pazīme: </w:t>
      </w:r>
    </w:p>
    <w:p w14:paraId="5147B2A2" w14:textId="78B6CF74" w:rsidR="00F430DC" w:rsidRDefault="00F430DC" w:rsidP="002A626B">
      <w:pPr>
        <w:ind w:left="993"/>
        <w:jc w:val="both"/>
      </w:pPr>
      <w:r>
        <w:rPr>
          <w:noProof/>
        </w:rPr>
        <w:drawing>
          <wp:inline distT="0" distB="0" distL="0" distR="0" wp14:anchorId="2A243496" wp14:editId="799A5658">
            <wp:extent cx="1333500" cy="333375"/>
            <wp:effectExtent l="0" t="0" r="0"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333375"/>
                    </a:xfrm>
                    <a:prstGeom prst="rect">
                      <a:avLst/>
                    </a:prstGeom>
                    <a:noFill/>
                    <a:ln>
                      <a:noFill/>
                    </a:ln>
                  </pic:spPr>
                </pic:pic>
              </a:graphicData>
            </a:graphic>
          </wp:inline>
        </w:drawing>
      </w:r>
    </w:p>
    <w:p w14:paraId="268F603B" w14:textId="4C722023" w:rsidR="0064561B" w:rsidRDefault="0064561B" w:rsidP="002A626B">
      <w:pPr>
        <w:ind w:left="993"/>
        <w:jc w:val="both"/>
      </w:pPr>
      <w:r>
        <w:t xml:space="preserve">Ja ķeksis ir ieraudzīts, sūtam uz e-pastu </w:t>
      </w:r>
      <w:hyperlink r:id="rId13" w:history="1">
        <w:r w:rsidRPr="00FB2C8E">
          <w:rPr>
            <w:rStyle w:val="Hyperlink"/>
          </w:rPr>
          <w:t>agnese.locmele@riga.lv</w:t>
        </w:r>
      </w:hyperlink>
      <w:r>
        <w:t xml:space="preserve"> , norādot vajadzību precizēt invalīda pazīmi un iekļaujot sekojošu informāciju:</w:t>
      </w:r>
    </w:p>
    <w:p w14:paraId="656B8AD4" w14:textId="77777777" w:rsidR="0064561B" w:rsidRDefault="0064561B" w:rsidP="002A626B">
      <w:pPr>
        <w:pStyle w:val="ListParagraph"/>
        <w:numPr>
          <w:ilvl w:val="0"/>
          <w:numId w:val="6"/>
        </w:numPr>
        <w:ind w:left="2127"/>
        <w:jc w:val="both"/>
      </w:pPr>
      <w:r>
        <w:t>Personas kods:</w:t>
      </w:r>
    </w:p>
    <w:p w14:paraId="69B9C739" w14:textId="77777777" w:rsidR="0064561B" w:rsidRDefault="0064561B" w:rsidP="002A626B">
      <w:pPr>
        <w:pStyle w:val="ListParagraph"/>
        <w:numPr>
          <w:ilvl w:val="0"/>
          <w:numId w:val="6"/>
        </w:numPr>
        <w:ind w:left="2127"/>
        <w:jc w:val="both"/>
      </w:pPr>
      <w:r>
        <w:t>Vārds:</w:t>
      </w:r>
    </w:p>
    <w:p w14:paraId="171CB83E" w14:textId="77777777" w:rsidR="0064561B" w:rsidRDefault="0064561B" w:rsidP="002A626B">
      <w:pPr>
        <w:pStyle w:val="ListParagraph"/>
        <w:numPr>
          <w:ilvl w:val="0"/>
          <w:numId w:val="6"/>
        </w:numPr>
        <w:ind w:left="2127"/>
        <w:jc w:val="both"/>
      </w:pPr>
      <w:r>
        <w:t xml:space="preserve">Uzvārds: </w:t>
      </w:r>
    </w:p>
    <w:p w14:paraId="43D4D088" w14:textId="77777777" w:rsidR="0064561B" w:rsidRDefault="0064561B" w:rsidP="002A626B">
      <w:pPr>
        <w:pStyle w:val="ListParagraph"/>
        <w:numPr>
          <w:ilvl w:val="0"/>
          <w:numId w:val="6"/>
        </w:numPr>
        <w:ind w:left="2127"/>
        <w:jc w:val="both"/>
      </w:pPr>
      <w:r>
        <w:t xml:space="preserve">Iestāde: </w:t>
      </w:r>
    </w:p>
    <w:p w14:paraId="5650B91D" w14:textId="77777777" w:rsidR="0064561B" w:rsidRDefault="0064561B" w:rsidP="002A626B">
      <w:pPr>
        <w:pStyle w:val="ListParagraph"/>
        <w:numPr>
          <w:ilvl w:val="0"/>
          <w:numId w:val="6"/>
        </w:numPr>
        <w:ind w:left="2127"/>
        <w:jc w:val="both"/>
      </w:pPr>
      <w:r>
        <w:t xml:space="preserve">Termiņš no: </w:t>
      </w:r>
    </w:p>
    <w:p w14:paraId="71DA60DA" w14:textId="77777777" w:rsidR="0064561B" w:rsidRDefault="0064561B" w:rsidP="002A626B">
      <w:pPr>
        <w:pStyle w:val="ListParagraph"/>
        <w:numPr>
          <w:ilvl w:val="0"/>
          <w:numId w:val="6"/>
        </w:numPr>
        <w:ind w:left="2127"/>
        <w:jc w:val="both"/>
      </w:pPr>
      <w:r>
        <w:t xml:space="preserve">Termiņš līdz: </w:t>
      </w:r>
    </w:p>
    <w:p w14:paraId="61C28ACC" w14:textId="6128DC56" w:rsidR="0064561B" w:rsidRDefault="0064561B" w:rsidP="002A626B">
      <w:pPr>
        <w:pStyle w:val="ListParagraph"/>
        <w:numPr>
          <w:ilvl w:val="0"/>
          <w:numId w:val="6"/>
        </w:numPr>
        <w:ind w:left="2127" w:hanging="357"/>
        <w:jc w:val="both"/>
      </w:pPr>
      <w:r>
        <w:t>Lēmuma numurs:</w:t>
      </w:r>
    </w:p>
    <w:p w14:paraId="7799C5B3" w14:textId="77777777" w:rsidR="006335E0" w:rsidRDefault="006335E0" w:rsidP="006335E0">
      <w:pPr>
        <w:pStyle w:val="ListParagraph"/>
        <w:ind w:left="992"/>
        <w:jc w:val="both"/>
      </w:pPr>
    </w:p>
    <w:p w14:paraId="7F539AD5" w14:textId="61426AE6" w:rsidR="0064561B" w:rsidRDefault="0064561B" w:rsidP="002A626B">
      <w:pPr>
        <w:pStyle w:val="ListParagraph"/>
        <w:ind w:left="993"/>
        <w:jc w:val="both"/>
      </w:pPr>
      <w:r>
        <w:t>Tuvākajā nākotnē šī informācija BM nonāks automātiski, par ko informēsim, kad datu apmaiņa būs realizēta atbilstoši iecerētajam</w:t>
      </w:r>
      <w:r w:rsidR="00A35E90">
        <w:t>.</w:t>
      </w:r>
    </w:p>
    <w:p w14:paraId="4C0BD198" w14:textId="77777777" w:rsidR="006335E0" w:rsidRDefault="006335E0" w:rsidP="00B429AF">
      <w:pPr>
        <w:pStyle w:val="ListParagraph"/>
        <w:ind w:left="0"/>
        <w:jc w:val="both"/>
      </w:pPr>
    </w:p>
    <w:p w14:paraId="4567DEB5" w14:textId="7B9A3FB9" w:rsidR="0064561B" w:rsidRDefault="0064561B" w:rsidP="00B429AF">
      <w:pPr>
        <w:pStyle w:val="ListParagraph"/>
        <w:numPr>
          <w:ilvl w:val="0"/>
          <w:numId w:val="5"/>
        </w:numPr>
        <w:ind w:left="993"/>
        <w:jc w:val="both"/>
      </w:pPr>
      <w:r w:rsidRPr="004D5643">
        <w:rPr>
          <w:b/>
          <w:bCs/>
        </w:rPr>
        <w:t>BĀRIŅTIESA</w:t>
      </w:r>
      <w:r w:rsidR="006335E0">
        <w:rPr>
          <w:b/>
          <w:bCs/>
        </w:rPr>
        <w:t xml:space="preserve"> </w:t>
      </w:r>
      <w:r>
        <w:t xml:space="preserve">- statuss par </w:t>
      </w:r>
      <w:r w:rsidRPr="00957780">
        <w:rPr>
          <w:color w:val="FF0000"/>
        </w:rPr>
        <w:t xml:space="preserve">Rīgas bāriņtiesā </w:t>
      </w:r>
      <w:r>
        <w:t>reģistrētajiem bērniem tiek MANUĀLI ievadīts, balstoties uz uzrādītu bāriņtiesas lēmumu.</w:t>
      </w:r>
    </w:p>
    <w:p w14:paraId="678B9524" w14:textId="77777777" w:rsidR="00A11875" w:rsidRDefault="00A11875" w:rsidP="00A11875">
      <w:pPr>
        <w:pStyle w:val="ListParagraph"/>
        <w:ind w:left="993"/>
        <w:jc w:val="both"/>
      </w:pPr>
    </w:p>
    <w:p w14:paraId="590708B1" w14:textId="18FF5162" w:rsidR="00A11875" w:rsidRDefault="0064561B" w:rsidP="00A11875">
      <w:pPr>
        <w:pStyle w:val="ListParagraph"/>
        <w:numPr>
          <w:ilvl w:val="0"/>
          <w:numId w:val="5"/>
        </w:numPr>
        <w:ind w:left="993"/>
        <w:jc w:val="both"/>
      </w:pPr>
      <w:r>
        <w:rPr>
          <w:b/>
          <w:bCs/>
        </w:rPr>
        <w:t xml:space="preserve">MAZNODROŠINĀTĀ un TRŪCĪGĀ </w:t>
      </w:r>
      <w:r w:rsidRPr="004D5643">
        <w:t xml:space="preserve">statuss </w:t>
      </w:r>
      <w:r w:rsidRPr="004D5643">
        <w:rPr>
          <w:color w:val="FF0000"/>
        </w:rPr>
        <w:t>AUTOMĀTISKI</w:t>
      </w:r>
      <w:r w:rsidRPr="004D5643">
        <w:t xml:space="preserve"> tiek saņemts no </w:t>
      </w:r>
      <w:r>
        <w:t xml:space="preserve">RD </w:t>
      </w:r>
      <w:r w:rsidRPr="004D5643">
        <w:t>Labklājības departamenta uzturētās SOPA sistēmas.</w:t>
      </w:r>
    </w:p>
    <w:p w14:paraId="0FB2CA49" w14:textId="77777777" w:rsidR="00A11875" w:rsidRDefault="00A11875" w:rsidP="00A11875">
      <w:pPr>
        <w:pStyle w:val="ListParagraph"/>
        <w:spacing w:line="240" w:lineRule="auto"/>
        <w:ind w:left="993"/>
        <w:jc w:val="both"/>
      </w:pPr>
    </w:p>
    <w:p w14:paraId="6E95C836" w14:textId="03E801E7" w:rsidR="00BC6CF8" w:rsidRDefault="0064561B" w:rsidP="00BC6CF8">
      <w:pPr>
        <w:pStyle w:val="ListParagraph"/>
        <w:numPr>
          <w:ilvl w:val="0"/>
          <w:numId w:val="5"/>
        </w:numPr>
        <w:ind w:left="993"/>
        <w:jc w:val="both"/>
      </w:pPr>
      <w:r>
        <w:rPr>
          <w:b/>
          <w:bCs/>
        </w:rPr>
        <w:t xml:space="preserve">DAUDZBĒRNU </w:t>
      </w:r>
      <w:r w:rsidRPr="004D5643">
        <w:t xml:space="preserve">statuss </w:t>
      </w:r>
      <w:r w:rsidRPr="004D5643">
        <w:rPr>
          <w:color w:val="FF0000"/>
        </w:rPr>
        <w:t>AUTOMĀTISKI</w:t>
      </w:r>
      <w:r>
        <w:t xml:space="preserve"> </w:t>
      </w:r>
      <w:r w:rsidRPr="004D5643">
        <w:t>tiek saņemt</w:t>
      </w:r>
      <w:r>
        <w:t>s</w:t>
      </w:r>
      <w:r w:rsidRPr="004D5643">
        <w:t xml:space="preserve"> atbilstoši ierakstiem</w:t>
      </w:r>
      <w:r>
        <w:rPr>
          <w:b/>
          <w:bCs/>
        </w:rPr>
        <w:t xml:space="preserve"> </w:t>
      </w:r>
      <w:r w:rsidRPr="004D5643">
        <w:t>DAUDZIS</w:t>
      </w:r>
      <w:r>
        <w:rPr>
          <w:b/>
          <w:bCs/>
        </w:rPr>
        <w:t xml:space="preserve">. </w:t>
      </w:r>
      <w:r w:rsidRPr="004D5643">
        <w:t xml:space="preserve">Vēršam uzmanību, ka DAUDZIS ierakstus </w:t>
      </w:r>
      <w:r>
        <w:t xml:space="preserve">kontrolē vecāki. Var būt, ka vecākais no </w:t>
      </w:r>
      <w:proofErr w:type="spellStart"/>
      <w:r>
        <w:t>daudzbērnu</w:t>
      </w:r>
      <w:proofErr w:type="spellEnd"/>
      <w:r>
        <w:t xml:space="preserve"> ģimenes bērniem ir uzsācis studijas augstskolā. Augstskolas VIIS savus ierakstus veic ar aizkavēšanos. Lai no tā izvairītos, iespējams DAUDZIS studentam pēc tam, kad vecāks ar mazākajiem brāļiem un māsām ir ticis reģistrēts DAUDZIS, PAŠAM (jo pilngadīgs) veikt atbilstošus ierakstus sistēmā, norādot noslēgto līgumu ar augstskolu.</w:t>
      </w:r>
    </w:p>
    <w:p w14:paraId="6DA503F5" w14:textId="77777777" w:rsidR="00BC6CF8" w:rsidRDefault="00BC6CF8" w:rsidP="00BC6CF8">
      <w:pPr>
        <w:pStyle w:val="ListParagraph"/>
        <w:ind w:left="993"/>
        <w:jc w:val="both"/>
      </w:pPr>
    </w:p>
    <w:p w14:paraId="02257E56" w14:textId="6F27A7F2" w:rsidR="0064561B" w:rsidRDefault="0064561B" w:rsidP="00B429AF">
      <w:pPr>
        <w:pStyle w:val="ListParagraph"/>
        <w:numPr>
          <w:ilvl w:val="0"/>
          <w:numId w:val="5"/>
        </w:numPr>
        <w:ind w:left="993"/>
        <w:jc w:val="both"/>
      </w:pPr>
      <w:r>
        <w:rPr>
          <w:b/>
          <w:bCs/>
        </w:rPr>
        <w:t>KRĪZE un IESTĀDE</w:t>
      </w:r>
      <w:r w:rsidR="00BC6CF8">
        <w:rPr>
          <w:b/>
          <w:bCs/>
        </w:rPr>
        <w:t xml:space="preserve"> </w:t>
      </w:r>
      <w:r w:rsidRPr="00806495">
        <w:t xml:space="preserve">- </w:t>
      </w:r>
      <w:r>
        <w:t>statusus ievada BM, dati ir labojami un dzēšami atbilstoši nepieciešamībai. Šos datus uztur IESTĀDE.</w:t>
      </w:r>
    </w:p>
    <w:p w14:paraId="6FBE979D" w14:textId="77777777" w:rsidR="007633DD" w:rsidRDefault="007633DD" w:rsidP="007633DD">
      <w:pPr>
        <w:pStyle w:val="ListParagraph"/>
      </w:pPr>
    </w:p>
    <w:p w14:paraId="5F62E380" w14:textId="0E5100B2" w:rsidR="007633DD" w:rsidRPr="00806495" w:rsidRDefault="007633DD" w:rsidP="007633DD">
      <w:pPr>
        <w:jc w:val="both"/>
      </w:pPr>
      <w:r>
        <w:t xml:space="preserve">Jautājumus par statusiem var uzdot izglītības iestāde, kura to redz Brīvpusdienu modulī. Ja iestādei rodas neskaidrības par statusu, tad </w:t>
      </w:r>
      <w:r w:rsidRPr="007633DD">
        <w:rPr>
          <w:b/>
          <w:bCs/>
        </w:rPr>
        <w:t xml:space="preserve">iestāde </w:t>
      </w:r>
      <w:r>
        <w:t xml:space="preserve">var sazināties ar Agnesi Ločmeli,  Rīgas domes Izglītības, kultūras un sporta departamenta Administratīvās pārvaldes Informācijas tehnoloģiju un datu pārvaldības nodaļas vadītā </w:t>
      </w:r>
      <w:proofErr w:type="spellStart"/>
      <w:r>
        <w:t>p.i</w:t>
      </w:r>
      <w:proofErr w:type="spellEnd"/>
      <w:r>
        <w:t xml:space="preserve">. </w:t>
      </w:r>
    </w:p>
    <w:p w14:paraId="22C1C032" w14:textId="6EDDD018" w:rsidR="0064561B" w:rsidRDefault="007633DD" w:rsidP="0064346A">
      <w:r>
        <w:t>04.09.2023.</w:t>
      </w:r>
    </w:p>
    <w:sectPr w:rsidR="0064561B" w:rsidSect="004F67DB">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C59CF"/>
    <w:multiLevelType w:val="hybridMultilevel"/>
    <w:tmpl w:val="8D6622E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EBD578D"/>
    <w:multiLevelType w:val="multilevel"/>
    <w:tmpl w:val="2C0A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6407E9"/>
    <w:multiLevelType w:val="multilevel"/>
    <w:tmpl w:val="D3726C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9816DD"/>
    <w:multiLevelType w:val="hybridMultilevel"/>
    <w:tmpl w:val="9DBCBA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CD128FC"/>
    <w:multiLevelType w:val="hybridMultilevel"/>
    <w:tmpl w:val="A1D4DC3A"/>
    <w:lvl w:ilvl="0" w:tplc="C428AF1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655B2521"/>
    <w:multiLevelType w:val="multilevel"/>
    <w:tmpl w:val="829AAC3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7401CC"/>
    <w:multiLevelType w:val="multilevel"/>
    <w:tmpl w:val="D3726C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002"/>
    <w:rsid w:val="00014F02"/>
    <w:rsid w:val="0001609F"/>
    <w:rsid w:val="00020FF8"/>
    <w:rsid w:val="0002101D"/>
    <w:rsid w:val="000535EE"/>
    <w:rsid w:val="000641CB"/>
    <w:rsid w:val="00082131"/>
    <w:rsid w:val="00084F36"/>
    <w:rsid w:val="000A762C"/>
    <w:rsid w:val="000B3325"/>
    <w:rsid w:val="000D6E67"/>
    <w:rsid w:val="000F15B2"/>
    <w:rsid w:val="00100A3C"/>
    <w:rsid w:val="00152D86"/>
    <w:rsid w:val="0018282A"/>
    <w:rsid w:val="001A1227"/>
    <w:rsid w:val="001B2A72"/>
    <w:rsid w:val="001F6B06"/>
    <w:rsid w:val="00213174"/>
    <w:rsid w:val="002143CB"/>
    <w:rsid w:val="00215D58"/>
    <w:rsid w:val="002518BD"/>
    <w:rsid w:val="002A626B"/>
    <w:rsid w:val="002B00BF"/>
    <w:rsid w:val="002B20CD"/>
    <w:rsid w:val="002C38FD"/>
    <w:rsid w:val="00313465"/>
    <w:rsid w:val="00325BFD"/>
    <w:rsid w:val="0033157A"/>
    <w:rsid w:val="0033405E"/>
    <w:rsid w:val="003451B4"/>
    <w:rsid w:val="003A0945"/>
    <w:rsid w:val="003A1002"/>
    <w:rsid w:val="003C05AE"/>
    <w:rsid w:val="003C4989"/>
    <w:rsid w:val="003F0B45"/>
    <w:rsid w:val="00415159"/>
    <w:rsid w:val="00466157"/>
    <w:rsid w:val="00481B39"/>
    <w:rsid w:val="004B5017"/>
    <w:rsid w:val="004D43C6"/>
    <w:rsid w:val="004F67DB"/>
    <w:rsid w:val="00531BB4"/>
    <w:rsid w:val="00545F9F"/>
    <w:rsid w:val="0055713D"/>
    <w:rsid w:val="005642B6"/>
    <w:rsid w:val="005A5345"/>
    <w:rsid w:val="005A638A"/>
    <w:rsid w:val="005C3B0A"/>
    <w:rsid w:val="005D01F6"/>
    <w:rsid w:val="00624001"/>
    <w:rsid w:val="006335E0"/>
    <w:rsid w:val="0064346A"/>
    <w:rsid w:val="0064561B"/>
    <w:rsid w:val="00682937"/>
    <w:rsid w:val="006B353C"/>
    <w:rsid w:val="006C274C"/>
    <w:rsid w:val="006D2F34"/>
    <w:rsid w:val="006D68DB"/>
    <w:rsid w:val="006D7555"/>
    <w:rsid w:val="00747FB2"/>
    <w:rsid w:val="007633DD"/>
    <w:rsid w:val="007D53E9"/>
    <w:rsid w:val="008037E5"/>
    <w:rsid w:val="00845845"/>
    <w:rsid w:val="00846486"/>
    <w:rsid w:val="00876057"/>
    <w:rsid w:val="008A5786"/>
    <w:rsid w:val="00945235"/>
    <w:rsid w:val="009D067D"/>
    <w:rsid w:val="00A11875"/>
    <w:rsid w:val="00A138D7"/>
    <w:rsid w:val="00A35E90"/>
    <w:rsid w:val="00AA6099"/>
    <w:rsid w:val="00AB6A4D"/>
    <w:rsid w:val="00AD5F4C"/>
    <w:rsid w:val="00B0553A"/>
    <w:rsid w:val="00B161C9"/>
    <w:rsid w:val="00B429AF"/>
    <w:rsid w:val="00B4696C"/>
    <w:rsid w:val="00BA5201"/>
    <w:rsid w:val="00BC6CF8"/>
    <w:rsid w:val="00BF3D5A"/>
    <w:rsid w:val="00C17B0C"/>
    <w:rsid w:val="00C34478"/>
    <w:rsid w:val="00C633B6"/>
    <w:rsid w:val="00C91843"/>
    <w:rsid w:val="00C937F9"/>
    <w:rsid w:val="00CE2AEE"/>
    <w:rsid w:val="00D07389"/>
    <w:rsid w:val="00D31EFE"/>
    <w:rsid w:val="00D4157D"/>
    <w:rsid w:val="00DB08A3"/>
    <w:rsid w:val="00DE0FDE"/>
    <w:rsid w:val="00DE23F0"/>
    <w:rsid w:val="00F430DC"/>
    <w:rsid w:val="00F467CA"/>
    <w:rsid w:val="00F93475"/>
    <w:rsid w:val="00FA7825"/>
    <w:rsid w:val="00FC1E27"/>
    <w:rsid w:val="00FD49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D379F"/>
  <w15:chartTrackingRefBased/>
  <w15:docId w15:val="{C63B0AE3-A94E-41AD-96F7-092C05FD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0CD"/>
    <w:pPr>
      <w:ind w:left="720"/>
      <w:contextualSpacing/>
    </w:pPr>
  </w:style>
  <w:style w:type="character" w:styleId="Hyperlink">
    <w:name w:val="Hyperlink"/>
    <w:basedOn w:val="DefaultParagraphFont"/>
    <w:uiPriority w:val="99"/>
    <w:unhideWhenUsed/>
    <w:rsid w:val="0064561B"/>
    <w:rPr>
      <w:color w:val="0563C1" w:themeColor="hyperlink"/>
      <w:u w:val="single"/>
    </w:rPr>
  </w:style>
  <w:style w:type="character" w:styleId="UnresolvedMention">
    <w:name w:val="Unresolved Mention"/>
    <w:basedOn w:val="DefaultParagraphFont"/>
    <w:uiPriority w:val="99"/>
    <w:semiHidden/>
    <w:unhideWhenUsed/>
    <w:rsid w:val="000B3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15223">
      <w:bodyDiv w:val="1"/>
      <w:marLeft w:val="0"/>
      <w:marRight w:val="0"/>
      <w:marTop w:val="0"/>
      <w:marBottom w:val="0"/>
      <w:divBdr>
        <w:top w:val="none" w:sz="0" w:space="0" w:color="auto"/>
        <w:left w:val="none" w:sz="0" w:space="0" w:color="auto"/>
        <w:bottom w:val="none" w:sz="0" w:space="0" w:color="auto"/>
        <w:right w:val="none" w:sz="0" w:space="0" w:color="auto"/>
      </w:divBdr>
    </w:div>
    <w:div w:id="67731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gnese.locmele@riga.lv" TargetMode="External"/><Relationship Id="rId3" Type="http://schemas.openxmlformats.org/officeDocument/2006/relationships/styles" Target="styles.xml"/><Relationship Id="rId7" Type="http://schemas.openxmlformats.org/officeDocument/2006/relationships/hyperlink" Target="https://pusdienlaiks.lv/faq/1/15" TargetMode="Externa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usdienlaiks.lv/faq/1/15"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FDCE9-5BA6-459C-9EAA-B4FBAA92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10668</Words>
  <Characters>6082</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Lancmane</dc:creator>
  <cp:keywords/>
  <dc:description/>
  <cp:lastModifiedBy>Ingrīda Jansone</cp:lastModifiedBy>
  <cp:revision>2</cp:revision>
  <dcterms:created xsi:type="dcterms:W3CDTF">2023-09-06T10:59:00Z</dcterms:created>
  <dcterms:modified xsi:type="dcterms:W3CDTF">2023-09-06T10:59:00Z</dcterms:modified>
</cp:coreProperties>
</file>